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C2" w:rsidRPr="001D32C2" w:rsidRDefault="001D32C2" w:rsidP="001D32C2">
      <w:pPr>
        <w:tabs>
          <w:tab w:val="left" w:pos="567"/>
        </w:tabs>
        <w:spacing w:after="0"/>
        <w:jc w:val="both"/>
        <w:rPr>
          <w:rFonts w:ascii="Times New Roman" w:hAnsi="Times New Roman" w:cs="Times New Roman"/>
          <w:sz w:val="24"/>
          <w:szCs w:val="24"/>
        </w:rPr>
      </w:pPr>
    </w:p>
    <w:p w:rsidR="004B35F0" w:rsidRPr="00ED3B00" w:rsidRDefault="00562975" w:rsidP="00581F6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203E72" w:rsidRPr="00ED3B00">
        <w:rPr>
          <w:rFonts w:ascii="Times New Roman" w:hAnsi="Times New Roman" w:cs="Times New Roman"/>
          <w:sz w:val="24"/>
          <w:szCs w:val="24"/>
        </w:rPr>
        <w:t>Na temelju članka 35. stavka 1. točke 1. Zakona o lokalnoj i područnoj (regionalnoj) samoupravi („Narodne novine“ broj 33/01, 60/01, 129/05, 109/07, 125/08, 36/09, 150/11, 144/12, 19/13. -  pročišćeni tekst, 137/15. i 123/17</w:t>
      </w:r>
      <w:r w:rsidR="00D742F1" w:rsidRPr="00ED3B00">
        <w:rPr>
          <w:rFonts w:ascii="Times New Roman" w:hAnsi="Times New Roman" w:cs="Times New Roman"/>
          <w:sz w:val="24"/>
          <w:szCs w:val="24"/>
        </w:rPr>
        <w:t xml:space="preserve">) i članka 31. </w:t>
      </w:r>
      <w:r w:rsidR="00D742F1" w:rsidRPr="00ED3B00">
        <w:rPr>
          <w:rFonts w:ascii="Times New Roman" w:hAnsi="Times New Roman" w:cs="Times New Roman"/>
          <w:sz w:val="24"/>
          <w:szCs w:val="24"/>
        </w:rPr>
        <w:br/>
        <w:t>Statuta Općine Saborsko („ G</w:t>
      </w:r>
      <w:r w:rsidR="00203E72" w:rsidRPr="00ED3B00">
        <w:rPr>
          <w:rFonts w:ascii="Times New Roman" w:hAnsi="Times New Roman" w:cs="Times New Roman"/>
          <w:sz w:val="24"/>
          <w:szCs w:val="24"/>
        </w:rPr>
        <w:t xml:space="preserve">lasnik </w:t>
      </w:r>
      <w:r w:rsidR="00D742F1" w:rsidRPr="00ED3B00">
        <w:rPr>
          <w:rFonts w:ascii="Times New Roman" w:hAnsi="Times New Roman" w:cs="Times New Roman"/>
          <w:sz w:val="24"/>
          <w:szCs w:val="24"/>
        </w:rPr>
        <w:t>Karlovačke županije“ broj 17</w:t>
      </w:r>
      <w:r w:rsidR="00203E72" w:rsidRPr="00ED3B00">
        <w:rPr>
          <w:rFonts w:ascii="Times New Roman" w:hAnsi="Times New Roman" w:cs="Times New Roman"/>
          <w:sz w:val="24"/>
          <w:szCs w:val="24"/>
        </w:rPr>
        <w:t xml:space="preserve">/13), </w:t>
      </w:r>
      <w:r w:rsidR="00D742F1" w:rsidRPr="00ED3B00">
        <w:rPr>
          <w:rFonts w:ascii="Times New Roman" w:hAnsi="Times New Roman" w:cs="Times New Roman"/>
          <w:sz w:val="24"/>
          <w:szCs w:val="24"/>
        </w:rPr>
        <w:t>Općinsko vijeće Općine Saborsko na  4. redovnoj sjednici održanoj 30. siječnja</w:t>
      </w:r>
      <w:r w:rsidR="00203E72" w:rsidRPr="00ED3B00">
        <w:rPr>
          <w:rFonts w:ascii="Times New Roman" w:hAnsi="Times New Roman" w:cs="Times New Roman"/>
          <w:sz w:val="24"/>
          <w:szCs w:val="24"/>
        </w:rPr>
        <w:t xml:space="preserve"> 2018. donijelo je</w:t>
      </w:r>
    </w:p>
    <w:p w:rsidR="00203E72" w:rsidRPr="00ED3B00" w:rsidRDefault="00203E72" w:rsidP="00581F6A">
      <w:pPr>
        <w:tabs>
          <w:tab w:val="left" w:pos="567"/>
        </w:tabs>
        <w:spacing w:after="0"/>
        <w:jc w:val="both"/>
        <w:rPr>
          <w:rFonts w:ascii="Times New Roman" w:hAnsi="Times New Roman" w:cs="Times New Roman"/>
          <w:sz w:val="24"/>
          <w:szCs w:val="24"/>
        </w:rPr>
      </w:pPr>
    </w:p>
    <w:p w:rsidR="00203E72" w:rsidRPr="00ED3B00" w:rsidRDefault="00203E72" w:rsidP="00581F6A">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STATUTARNU ODLUKU</w:t>
      </w:r>
    </w:p>
    <w:p w:rsidR="00203E72" w:rsidRPr="00ED3B00" w:rsidRDefault="00562975" w:rsidP="00581F6A">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o</w:t>
      </w:r>
      <w:r w:rsidR="00203E72" w:rsidRPr="00ED3B00">
        <w:rPr>
          <w:rFonts w:ascii="Times New Roman" w:hAnsi="Times New Roman" w:cs="Times New Roman"/>
          <w:b/>
          <w:sz w:val="24"/>
          <w:szCs w:val="24"/>
        </w:rPr>
        <w:t xml:space="preserve"> izmjenama i dopunama</w:t>
      </w:r>
    </w:p>
    <w:p w:rsidR="00203E72" w:rsidRPr="00ED3B00" w:rsidRDefault="00203E72" w:rsidP="00581F6A">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 xml:space="preserve">Statuta Općine </w:t>
      </w:r>
      <w:r w:rsidR="00D742F1" w:rsidRPr="00ED3B00">
        <w:rPr>
          <w:rFonts w:ascii="Times New Roman" w:hAnsi="Times New Roman" w:cs="Times New Roman"/>
          <w:b/>
          <w:sz w:val="24"/>
          <w:szCs w:val="24"/>
        </w:rPr>
        <w:t>Saborsko</w:t>
      </w:r>
    </w:p>
    <w:p w:rsidR="00203E72" w:rsidRPr="00ED3B00" w:rsidRDefault="00203E72" w:rsidP="00581F6A">
      <w:pPr>
        <w:tabs>
          <w:tab w:val="left" w:pos="567"/>
        </w:tabs>
        <w:spacing w:after="0"/>
        <w:jc w:val="center"/>
        <w:rPr>
          <w:rFonts w:ascii="Times New Roman" w:hAnsi="Times New Roman" w:cs="Times New Roman"/>
          <w:b/>
          <w:sz w:val="24"/>
          <w:szCs w:val="24"/>
        </w:rPr>
      </w:pPr>
    </w:p>
    <w:p w:rsidR="00272BCB" w:rsidRPr="00ED3B00" w:rsidRDefault="00272BCB" w:rsidP="00203E72">
      <w:pPr>
        <w:tabs>
          <w:tab w:val="left" w:pos="567"/>
        </w:tabs>
        <w:spacing w:after="0"/>
        <w:jc w:val="both"/>
        <w:rPr>
          <w:rFonts w:ascii="Times New Roman" w:hAnsi="Times New Roman" w:cs="Times New Roman"/>
          <w:sz w:val="24"/>
          <w:szCs w:val="24"/>
        </w:rPr>
      </w:pPr>
    </w:p>
    <w:p w:rsidR="00272BCB" w:rsidRPr="00ED3B00" w:rsidRDefault="00F30538" w:rsidP="00272BCB">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Članak 1</w:t>
      </w:r>
      <w:r w:rsidR="00272BCB" w:rsidRPr="00ED3B00">
        <w:rPr>
          <w:rFonts w:ascii="Times New Roman" w:hAnsi="Times New Roman" w:cs="Times New Roman"/>
          <w:b/>
          <w:sz w:val="24"/>
          <w:szCs w:val="24"/>
        </w:rPr>
        <w:t>.</w:t>
      </w:r>
    </w:p>
    <w:p w:rsidR="00203E72" w:rsidRPr="00ED3B00" w:rsidRDefault="00272BCB" w:rsidP="00203E72">
      <w:pPr>
        <w:tabs>
          <w:tab w:val="left" w:pos="567"/>
        </w:tabs>
        <w:spacing w:after="0"/>
        <w:jc w:val="both"/>
        <w:rPr>
          <w:rFonts w:ascii="Times New Roman" w:hAnsi="Times New Roman" w:cs="Times New Roman"/>
          <w:sz w:val="24"/>
          <w:szCs w:val="24"/>
        </w:rPr>
      </w:pPr>
      <w:r w:rsidRPr="00ED3B00">
        <w:rPr>
          <w:rFonts w:ascii="Times New Roman" w:hAnsi="Times New Roman" w:cs="Times New Roman"/>
          <w:sz w:val="24"/>
          <w:szCs w:val="24"/>
        </w:rPr>
        <w:tab/>
        <w:t xml:space="preserve">U članku </w:t>
      </w:r>
      <w:r w:rsidR="00F30538" w:rsidRPr="00ED3B00">
        <w:rPr>
          <w:rFonts w:ascii="Times New Roman" w:hAnsi="Times New Roman" w:cs="Times New Roman"/>
          <w:sz w:val="24"/>
          <w:szCs w:val="24"/>
        </w:rPr>
        <w:t xml:space="preserve">4. dodaje se novi stavak </w:t>
      </w:r>
      <w:r w:rsidR="00203E72" w:rsidRPr="00ED3B00">
        <w:rPr>
          <w:rFonts w:ascii="Times New Roman" w:hAnsi="Times New Roman" w:cs="Times New Roman"/>
          <w:sz w:val="24"/>
          <w:szCs w:val="24"/>
        </w:rPr>
        <w:t xml:space="preserve"> koji glasi:</w:t>
      </w:r>
    </w:p>
    <w:p w:rsidR="00203E72" w:rsidRPr="00ED3B00" w:rsidRDefault="00203E72" w:rsidP="00203E72">
      <w:pPr>
        <w:tabs>
          <w:tab w:val="left" w:pos="567"/>
        </w:tabs>
        <w:spacing w:after="0"/>
        <w:jc w:val="both"/>
        <w:rPr>
          <w:rFonts w:ascii="Times New Roman" w:hAnsi="Times New Roman" w:cs="Times New Roman"/>
          <w:sz w:val="24"/>
          <w:szCs w:val="24"/>
        </w:rPr>
      </w:pPr>
      <w:r w:rsidRPr="00ED3B00">
        <w:rPr>
          <w:rFonts w:ascii="Times New Roman" w:hAnsi="Times New Roman" w:cs="Times New Roman"/>
          <w:sz w:val="24"/>
          <w:szCs w:val="24"/>
        </w:rPr>
        <w:tab/>
        <w:t>„Grb i zastava ne smiju sadržavati simbole protivne Ustavu Republike Hrvatske i drugim propisima.“</w:t>
      </w:r>
    </w:p>
    <w:p w:rsidR="00C13F6A" w:rsidRPr="00ED3B00" w:rsidRDefault="00C13F6A" w:rsidP="00203E72">
      <w:pPr>
        <w:tabs>
          <w:tab w:val="left" w:pos="567"/>
        </w:tabs>
        <w:spacing w:after="0"/>
        <w:jc w:val="both"/>
        <w:rPr>
          <w:rFonts w:ascii="Times New Roman" w:hAnsi="Times New Roman" w:cs="Times New Roman"/>
          <w:color w:val="FF0000"/>
          <w:sz w:val="24"/>
          <w:szCs w:val="24"/>
        </w:rPr>
      </w:pPr>
    </w:p>
    <w:p w:rsidR="00C13F6A" w:rsidRPr="00ED3B00" w:rsidRDefault="00272BCB" w:rsidP="00C13F6A">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 xml:space="preserve">Članak </w:t>
      </w:r>
      <w:r w:rsidR="001F36F7" w:rsidRPr="00ED3B00">
        <w:rPr>
          <w:rFonts w:ascii="Times New Roman" w:hAnsi="Times New Roman" w:cs="Times New Roman"/>
          <w:b/>
          <w:sz w:val="24"/>
          <w:szCs w:val="24"/>
        </w:rPr>
        <w:t>2.</w:t>
      </w:r>
    </w:p>
    <w:p w:rsidR="0014705A" w:rsidRPr="00ED3B00" w:rsidRDefault="0014705A" w:rsidP="00C13F6A">
      <w:pPr>
        <w:tabs>
          <w:tab w:val="left" w:pos="567"/>
        </w:tabs>
        <w:spacing w:after="0"/>
        <w:jc w:val="center"/>
        <w:rPr>
          <w:rFonts w:ascii="Times New Roman" w:hAnsi="Times New Roman" w:cs="Times New Roman"/>
          <w:b/>
          <w:sz w:val="24"/>
          <w:szCs w:val="24"/>
        </w:rPr>
      </w:pPr>
    </w:p>
    <w:p w:rsidR="00C13F6A" w:rsidRPr="00ED3B00" w:rsidRDefault="00C13F6A" w:rsidP="001F36F7">
      <w:pPr>
        <w:tabs>
          <w:tab w:val="left" w:pos="567"/>
        </w:tabs>
        <w:spacing w:after="0"/>
        <w:jc w:val="both"/>
        <w:rPr>
          <w:rFonts w:ascii="Times New Roman" w:hAnsi="Times New Roman" w:cs="Times New Roman"/>
          <w:sz w:val="24"/>
          <w:szCs w:val="24"/>
        </w:rPr>
      </w:pPr>
      <w:r w:rsidRPr="00ED3B00">
        <w:rPr>
          <w:rFonts w:ascii="Times New Roman" w:hAnsi="Times New Roman" w:cs="Times New Roman"/>
          <w:sz w:val="24"/>
          <w:szCs w:val="24"/>
        </w:rPr>
        <w:tab/>
        <w:t>U članku 19. stavci 2. i 3.  mijenjaju se i glase:</w:t>
      </w:r>
    </w:p>
    <w:p w:rsidR="00055C5A" w:rsidRPr="00ED3B00" w:rsidRDefault="00C13F6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w:t>
      </w:r>
      <w:r w:rsidR="00055C5A" w:rsidRPr="00ED3B00">
        <w:rPr>
          <w:rFonts w:ascii="Times New Roman" w:hAnsi="Times New Roman" w:cs="Times New Roman"/>
          <w:sz w:val="24"/>
          <w:szCs w:val="24"/>
        </w:rPr>
        <w:t>Prijedlog za raspisivanje referenduma radi opoziva općinskog načelnika i njegovog zamjenika može podnijeti najmanje 20% ukupnog broja birača upisanih u popis birača Općine i 2/3 članova Općinskog vijeća.</w:t>
      </w:r>
    </w:p>
    <w:p w:rsidR="00055C5A" w:rsidRPr="00ED3B00" w:rsidRDefault="00055C5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55C5A" w:rsidRPr="00ED3B00" w:rsidRDefault="00055C5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Prijedlog mora biti podnesen u pisanom obliku i mora sadržavati osobne podatke (ime i prezime, adresu prebivališta i OIB) i vlastoručni potpis birača.</w:t>
      </w:r>
    </w:p>
    <w:p w:rsidR="003205AA" w:rsidRPr="00ED3B00" w:rsidRDefault="003205A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55C5A" w:rsidRPr="00ED3B00" w:rsidRDefault="00055C5A" w:rsidP="001F36F7">
      <w:pPr>
        <w:spacing w:after="0"/>
        <w:jc w:val="both"/>
        <w:rPr>
          <w:rFonts w:ascii="Times New Roman" w:hAnsi="Times New Roman" w:cs="Times New Roman"/>
          <w:sz w:val="24"/>
          <w:szCs w:val="24"/>
        </w:rPr>
      </w:pPr>
      <w:r w:rsidRPr="00ED3B00">
        <w:rPr>
          <w:rFonts w:ascii="Times New Roman" w:hAnsi="Times New Roman" w:cs="Times New Roman"/>
          <w:sz w:val="24"/>
          <w:szCs w:val="24"/>
        </w:rPr>
        <w:t xml:space="preserve"> </w:t>
      </w:r>
      <w:r w:rsidR="003205AA" w:rsidRPr="00ED3B00">
        <w:rPr>
          <w:rFonts w:ascii="Times New Roman" w:hAnsi="Times New Roman" w:cs="Times New Roman"/>
          <w:sz w:val="24"/>
          <w:szCs w:val="24"/>
        </w:rPr>
        <w:t>Referendum za opoziv ne može se raspisati samo za zamjenika općinskog načelnika.</w:t>
      </w:r>
    </w:p>
    <w:p w:rsidR="003205AA" w:rsidRPr="00ED3B00" w:rsidRDefault="003205AA" w:rsidP="001F36F7">
      <w:pPr>
        <w:spacing w:after="0"/>
        <w:jc w:val="both"/>
        <w:rPr>
          <w:rFonts w:ascii="Times New Roman" w:hAnsi="Times New Roman" w:cs="Times New Roman"/>
          <w:sz w:val="24"/>
          <w:szCs w:val="24"/>
        </w:rPr>
      </w:pPr>
    </w:p>
    <w:p w:rsidR="00055C5A" w:rsidRPr="00ED3B00" w:rsidRDefault="00055C5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 xml:space="preserve"> Općinsko vijeće ne smije raspisati referendum za opoziv općinskog načelnika/ce i njegovog</w:t>
      </w:r>
    </w:p>
    <w:p w:rsidR="00055C5A" w:rsidRPr="00ED3B00" w:rsidRDefault="00055C5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zamjenika prije proteka roka od  6 mjeseci od održanih izbora ili ranije održanog</w:t>
      </w:r>
    </w:p>
    <w:p w:rsidR="00055C5A" w:rsidRPr="00ED3B00" w:rsidRDefault="00055C5A"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referenduma za opoziv niti u godini u kojoj se održavaj</w:t>
      </w:r>
      <w:r w:rsidR="00420F1B">
        <w:rPr>
          <w:rFonts w:ascii="Times New Roman" w:hAnsi="Times New Roman" w:cs="Times New Roman"/>
          <w:sz w:val="24"/>
          <w:szCs w:val="24"/>
        </w:rPr>
        <w:t>u redovni izbori za načelnika</w:t>
      </w:r>
      <w:r w:rsidRPr="00ED3B00">
        <w:rPr>
          <w:rFonts w:ascii="Times New Roman" w:hAnsi="Times New Roman" w:cs="Times New Roman"/>
          <w:sz w:val="24"/>
          <w:szCs w:val="24"/>
        </w:rPr>
        <w:t>.</w:t>
      </w:r>
      <w:r w:rsidR="001F36F7" w:rsidRPr="00ED3B00">
        <w:rPr>
          <w:rFonts w:ascii="Times New Roman" w:hAnsi="Times New Roman" w:cs="Times New Roman"/>
          <w:sz w:val="24"/>
          <w:szCs w:val="24"/>
        </w:rPr>
        <w:t>“</w:t>
      </w:r>
    </w:p>
    <w:p w:rsidR="00C13F6A" w:rsidRPr="00ED3B00" w:rsidRDefault="00C13F6A" w:rsidP="00055C5A">
      <w:pPr>
        <w:tabs>
          <w:tab w:val="left" w:pos="567"/>
        </w:tabs>
        <w:spacing w:after="0"/>
        <w:jc w:val="both"/>
        <w:rPr>
          <w:rFonts w:ascii="Times New Roman" w:hAnsi="Times New Roman" w:cs="Times New Roman"/>
          <w:sz w:val="24"/>
          <w:szCs w:val="24"/>
        </w:rPr>
      </w:pPr>
    </w:p>
    <w:p w:rsidR="00C13F6A" w:rsidRPr="00ED3B00" w:rsidRDefault="00C13F6A" w:rsidP="00C13F6A">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 xml:space="preserve">Članak </w:t>
      </w:r>
      <w:r w:rsidR="00E75AB7" w:rsidRPr="00ED3B00">
        <w:rPr>
          <w:rFonts w:ascii="Times New Roman" w:hAnsi="Times New Roman" w:cs="Times New Roman"/>
          <w:b/>
          <w:sz w:val="24"/>
          <w:szCs w:val="24"/>
        </w:rPr>
        <w:t>3.</w:t>
      </w:r>
    </w:p>
    <w:p w:rsidR="00055C5A" w:rsidRPr="00ED3B00" w:rsidRDefault="00055C5A" w:rsidP="00C13F6A">
      <w:pPr>
        <w:tabs>
          <w:tab w:val="left" w:pos="567"/>
        </w:tabs>
        <w:spacing w:after="0"/>
        <w:jc w:val="center"/>
        <w:rPr>
          <w:rFonts w:ascii="Times New Roman" w:hAnsi="Times New Roman" w:cs="Times New Roman"/>
          <w:b/>
          <w:sz w:val="24"/>
          <w:szCs w:val="24"/>
        </w:rPr>
      </w:pPr>
    </w:p>
    <w:p w:rsidR="00055C5A" w:rsidRDefault="00055C5A" w:rsidP="001F36F7">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 xml:space="preserve">U članku 21. </w:t>
      </w:r>
      <w:r w:rsidR="0014705A" w:rsidRPr="00ED3B00">
        <w:rPr>
          <w:rFonts w:ascii="Times New Roman" w:hAnsi="Times New Roman" w:cs="Times New Roman"/>
          <w:sz w:val="24"/>
          <w:szCs w:val="24"/>
        </w:rPr>
        <w:t>s</w:t>
      </w:r>
      <w:r w:rsidR="00C0194E" w:rsidRPr="00ED3B00">
        <w:rPr>
          <w:rFonts w:ascii="Times New Roman" w:hAnsi="Times New Roman" w:cs="Times New Roman"/>
          <w:sz w:val="24"/>
          <w:szCs w:val="24"/>
        </w:rPr>
        <w:t xml:space="preserve">tavak </w:t>
      </w:r>
      <w:r w:rsidR="00420F1B">
        <w:rPr>
          <w:rFonts w:ascii="Times New Roman" w:hAnsi="Times New Roman" w:cs="Times New Roman"/>
          <w:sz w:val="24"/>
          <w:szCs w:val="24"/>
        </w:rPr>
        <w:t>1. i</w:t>
      </w:r>
      <w:r w:rsidR="0098784F" w:rsidRPr="00ED3B00">
        <w:rPr>
          <w:rFonts w:ascii="Times New Roman" w:hAnsi="Times New Roman" w:cs="Times New Roman"/>
          <w:sz w:val="24"/>
          <w:szCs w:val="24"/>
        </w:rPr>
        <w:t xml:space="preserve"> 2. se mijenjaju i glase:</w:t>
      </w:r>
    </w:p>
    <w:p w:rsidR="00C228AD" w:rsidRPr="00ED3B00" w:rsidRDefault="00C228AD" w:rsidP="001F36F7">
      <w:pPr>
        <w:tabs>
          <w:tab w:val="left" w:pos="567"/>
        </w:tabs>
        <w:spacing w:after="0"/>
        <w:rPr>
          <w:rFonts w:ascii="Times New Roman" w:hAnsi="Times New Roman" w:cs="Times New Roman"/>
          <w:sz w:val="24"/>
          <w:szCs w:val="24"/>
        </w:rPr>
      </w:pPr>
    </w:p>
    <w:p w:rsidR="0098784F" w:rsidRPr="00ED3B00" w:rsidRDefault="0098784F" w:rsidP="001F36F7">
      <w:pPr>
        <w:tabs>
          <w:tab w:val="left" w:pos="567"/>
        </w:tabs>
        <w:spacing w:after="0"/>
        <w:rPr>
          <w:rFonts w:ascii="Times New Roman" w:hAnsi="Times New Roman" w:cs="Times New Roman"/>
          <w:b/>
          <w:sz w:val="24"/>
          <w:szCs w:val="24"/>
        </w:rPr>
      </w:pPr>
      <w:r w:rsidRPr="00ED3B00">
        <w:rPr>
          <w:rFonts w:ascii="Times New Roman" w:hAnsi="Times New Roman" w:cs="Times New Roman"/>
          <w:sz w:val="24"/>
          <w:szCs w:val="24"/>
        </w:rPr>
        <w:t>„Ako je raspisivanje referenduma za opoziv predložilo 2/3 članova Općinskog vijeća , odluku o raspisivanju referenduma za opoziv općinskog načelnika i njegovog zamjenika koji je izabran zajedno s njim , Općinsko vijeće donosi dvotrećinskom većinom glasova svih članova Općinskog vijeća.“</w:t>
      </w:r>
    </w:p>
    <w:p w:rsidR="0014705A" w:rsidRPr="00ED3B00" w:rsidRDefault="001F36F7"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w:t>
      </w:r>
      <w:r w:rsidR="00C0194E" w:rsidRPr="00ED3B00">
        <w:rPr>
          <w:rFonts w:ascii="Times New Roman" w:hAnsi="Times New Roman" w:cs="Times New Roman"/>
          <w:sz w:val="24"/>
          <w:szCs w:val="24"/>
        </w:rPr>
        <w:t>Ako je rasp</w:t>
      </w:r>
      <w:r w:rsidRPr="00ED3B00">
        <w:rPr>
          <w:rFonts w:ascii="Times New Roman" w:hAnsi="Times New Roman" w:cs="Times New Roman"/>
          <w:sz w:val="24"/>
          <w:szCs w:val="24"/>
        </w:rPr>
        <w:t>isivanje referenduma predložilo 20% od ukupnog broja birača u Općini, Vijeće će dostaviti zaprimljeni prijedlog središnjem tijelu državne uprave nadležnom za lokalnu i područnu (regionalnu) samoupravu u roku od</w:t>
      </w:r>
      <w:r w:rsidR="00C0194E" w:rsidRPr="00ED3B00">
        <w:rPr>
          <w:rFonts w:ascii="Times New Roman" w:hAnsi="Times New Roman" w:cs="Times New Roman"/>
          <w:sz w:val="24"/>
          <w:szCs w:val="24"/>
        </w:rPr>
        <w:t xml:space="preserve"> 30 dana</w:t>
      </w:r>
      <w:r w:rsidRPr="00ED3B00">
        <w:rPr>
          <w:rFonts w:ascii="Times New Roman" w:hAnsi="Times New Roman" w:cs="Times New Roman"/>
          <w:sz w:val="24"/>
          <w:szCs w:val="24"/>
        </w:rPr>
        <w:t xml:space="preserve"> od dana zapriman</w:t>
      </w:r>
      <w:r w:rsidR="00ED3B00" w:rsidRPr="00ED3B00">
        <w:rPr>
          <w:rFonts w:ascii="Times New Roman" w:hAnsi="Times New Roman" w:cs="Times New Roman"/>
          <w:sz w:val="24"/>
          <w:szCs w:val="24"/>
        </w:rPr>
        <w:t>ja prijedloga.“</w:t>
      </w:r>
    </w:p>
    <w:p w:rsidR="00ED3B00" w:rsidRPr="00ED3B00" w:rsidRDefault="00ED3B00"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ED3B00" w:rsidRDefault="00ED3B00"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20F1B" w:rsidRDefault="00420F1B"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20F1B" w:rsidRDefault="00420F1B"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20F1B" w:rsidRPr="00ED3B00" w:rsidRDefault="00420F1B" w:rsidP="001F36F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14705A" w:rsidRPr="00ED3B00" w:rsidRDefault="0014705A" w:rsidP="00C0194E">
      <w:pPr>
        <w:widowControl w:val="0"/>
        <w:autoSpaceDE w:val="0"/>
        <w:autoSpaceDN w:val="0"/>
        <w:adjustRightInd w:val="0"/>
        <w:snapToGrid w:val="0"/>
        <w:spacing w:after="0" w:line="240" w:lineRule="auto"/>
        <w:rPr>
          <w:rFonts w:ascii="Times New Roman" w:hAnsi="Times New Roman" w:cs="Times New Roman"/>
          <w:sz w:val="24"/>
          <w:szCs w:val="24"/>
        </w:rPr>
      </w:pPr>
    </w:p>
    <w:p w:rsidR="005B6330" w:rsidRPr="00ED3B00" w:rsidRDefault="00E75AB7" w:rsidP="00E75AB7">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Članak 4</w:t>
      </w:r>
      <w:r w:rsidR="005B6330" w:rsidRPr="00ED3B00">
        <w:rPr>
          <w:rFonts w:ascii="Times New Roman" w:hAnsi="Times New Roman" w:cs="Times New Roman"/>
          <w:b/>
          <w:sz w:val="24"/>
          <w:szCs w:val="24"/>
        </w:rPr>
        <w:t>.</w:t>
      </w:r>
    </w:p>
    <w:p w:rsidR="00142335" w:rsidRPr="00ED3B00" w:rsidRDefault="00142335" w:rsidP="005B6330">
      <w:pPr>
        <w:tabs>
          <w:tab w:val="left" w:pos="567"/>
        </w:tabs>
        <w:spacing w:after="0"/>
        <w:jc w:val="center"/>
        <w:rPr>
          <w:rFonts w:ascii="Times New Roman" w:hAnsi="Times New Roman" w:cs="Times New Roman"/>
          <w:b/>
          <w:sz w:val="24"/>
          <w:szCs w:val="24"/>
        </w:rPr>
      </w:pPr>
    </w:p>
    <w:p w:rsidR="005B6330" w:rsidRDefault="005B6330" w:rsidP="005B6330">
      <w:pPr>
        <w:tabs>
          <w:tab w:val="left" w:pos="567"/>
        </w:tabs>
        <w:spacing w:after="0"/>
        <w:rPr>
          <w:rFonts w:ascii="Times New Roman" w:hAnsi="Times New Roman" w:cs="Times New Roman"/>
          <w:sz w:val="24"/>
          <w:szCs w:val="24"/>
        </w:rPr>
      </w:pPr>
      <w:r w:rsidRPr="00C228AD">
        <w:rPr>
          <w:rFonts w:ascii="Times New Roman" w:hAnsi="Times New Roman" w:cs="Times New Roman"/>
          <w:sz w:val="24"/>
          <w:szCs w:val="24"/>
        </w:rPr>
        <w:t>Dodaje se članak 31</w:t>
      </w:r>
      <w:r w:rsidR="00142335" w:rsidRPr="00C228AD">
        <w:rPr>
          <w:rFonts w:ascii="Times New Roman" w:hAnsi="Times New Roman" w:cs="Times New Roman"/>
          <w:sz w:val="24"/>
          <w:szCs w:val="24"/>
        </w:rPr>
        <w:t>.</w:t>
      </w:r>
      <w:r w:rsidRPr="00C228AD">
        <w:rPr>
          <w:rFonts w:ascii="Times New Roman" w:hAnsi="Times New Roman" w:cs="Times New Roman"/>
          <w:sz w:val="24"/>
          <w:szCs w:val="24"/>
        </w:rPr>
        <w:t>a koji glasi:</w:t>
      </w:r>
    </w:p>
    <w:p w:rsidR="00C228AD" w:rsidRPr="00C228AD" w:rsidRDefault="00C228AD" w:rsidP="005B6330">
      <w:pPr>
        <w:tabs>
          <w:tab w:val="left" w:pos="567"/>
        </w:tabs>
        <w:spacing w:after="0"/>
        <w:rPr>
          <w:rFonts w:ascii="Times New Roman" w:hAnsi="Times New Roman" w:cs="Times New Roman"/>
          <w:sz w:val="24"/>
          <w:szCs w:val="24"/>
        </w:rPr>
      </w:pPr>
    </w:p>
    <w:p w:rsidR="005B6330" w:rsidRPr="00ED3B00" w:rsidRDefault="00615E25" w:rsidP="00615E25">
      <w:pPr>
        <w:spacing w:after="4" w:line="261" w:lineRule="auto"/>
        <w:rPr>
          <w:rFonts w:ascii="Times New Roman" w:hAnsi="Times New Roman" w:cs="Times New Roman"/>
          <w:sz w:val="24"/>
          <w:szCs w:val="24"/>
        </w:rPr>
      </w:pPr>
      <w:r w:rsidRPr="00ED3B00">
        <w:rPr>
          <w:rFonts w:ascii="Times New Roman" w:hAnsi="Times New Roman" w:cs="Times New Roman"/>
          <w:sz w:val="24"/>
          <w:szCs w:val="24"/>
        </w:rPr>
        <w:t>„</w:t>
      </w:r>
      <w:r w:rsidR="005B6330" w:rsidRPr="00ED3B00">
        <w:rPr>
          <w:rFonts w:ascii="Times New Roman" w:hAnsi="Times New Roman" w:cs="Times New Roman"/>
          <w:sz w:val="24"/>
          <w:szCs w:val="24"/>
        </w:rPr>
        <w:t>Općinsko vijeće donosi odluke većinom glasova ako je na sjednici nazočna većina njegovih članova.</w:t>
      </w:r>
    </w:p>
    <w:p w:rsidR="005B6330" w:rsidRPr="00ED3B00" w:rsidRDefault="005B6330" w:rsidP="005B6330">
      <w:pPr>
        <w:spacing w:after="4" w:line="261" w:lineRule="auto"/>
        <w:jc w:val="center"/>
        <w:rPr>
          <w:rFonts w:ascii="Times New Roman" w:hAnsi="Times New Roman" w:cs="Times New Roman"/>
          <w:sz w:val="24"/>
          <w:szCs w:val="24"/>
        </w:rPr>
      </w:pPr>
      <w:r w:rsidRPr="00ED3B00">
        <w:rPr>
          <w:rFonts w:ascii="Times New Roman" w:hAnsi="Times New Roman" w:cs="Times New Roman"/>
          <w:sz w:val="24"/>
          <w:szCs w:val="24"/>
        </w:rPr>
        <w:t>Statut, proračun, godišnji izvještaj o izvršenju proračuna, odluka o raspisivanju referenduma i odluka o pristupanju raspravi o predloženoj promjeni Statuta  donose se većinom glasova svih članova Općinskog vijeća.</w:t>
      </w:r>
    </w:p>
    <w:p w:rsidR="005B6330" w:rsidRPr="00ED3B00" w:rsidRDefault="005B6330" w:rsidP="005B6330">
      <w:pPr>
        <w:spacing w:after="4" w:line="261" w:lineRule="auto"/>
        <w:jc w:val="center"/>
        <w:rPr>
          <w:rFonts w:ascii="Times New Roman" w:hAnsi="Times New Roman" w:cs="Times New Roman"/>
          <w:sz w:val="24"/>
          <w:szCs w:val="24"/>
        </w:rPr>
      </w:pPr>
      <w:r w:rsidRPr="00ED3B00">
        <w:rPr>
          <w:rFonts w:ascii="Times New Roman" w:hAnsi="Times New Roman" w:cs="Times New Roman"/>
          <w:sz w:val="24"/>
          <w:szCs w:val="24"/>
        </w:rPr>
        <w:t>Odluka o raspisivanju referenduma za opoziv općinskog načelnika i njegovog zamjenika koju je predložilo 2/3 članova Općinskog vijeća, donosi se dvotrećinskom većinom glasova svih članova Općinskog vijeća.</w:t>
      </w:r>
      <w:r w:rsidR="00615E25" w:rsidRPr="00ED3B00">
        <w:rPr>
          <w:rFonts w:ascii="Times New Roman" w:hAnsi="Times New Roman" w:cs="Times New Roman"/>
          <w:sz w:val="24"/>
          <w:szCs w:val="24"/>
        </w:rPr>
        <w:t>“</w:t>
      </w:r>
    </w:p>
    <w:p w:rsidR="00142335" w:rsidRPr="00ED3B00" w:rsidRDefault="00142335" w:rsidP="005B6330">
      <w:pPr>
        <w:spacing w:after="4" w:line="261" w:lineRule="auto"/>
        <w:jc w:val="center"/>
        <w:rPr>
          <w:rFonts w:ascii="Times New Roman" w:hAnsi="Times New Roman" w:cs="Times New Roman"/>
          <w:sz w:val="24"/>
          <w:szCs w:val="24"/>
        </w:rPr>
      </w:pPr>
    </w:p>
    <w:p w:rsidR="00C21669" w:rsidRDefault="00C21669" w:rsidP="00ED3B00">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 xml:space="preserve">Članak </w:t>
      </w:r>
      <w:r w:rsidR="00E75AB7" w:rsidRPr="00ED3B00">
        <w:rPr>
          <w:rFonts w:ascii="Times New Roman" w:hAnsi="Times New Roman" w:cs="Times New Roman"/>
          <w:b/>
          <w:sz w:val="24"/>
          <w:szCs w:val="24"/>
        </w:rPr>
        <w:t>5</w:t>
      </w:r>
      <w:r w:rsidRPr="00ED3B00">
        <w:rPr>
          <w:rFonts w:ascii="Times New Roman" w:hAnsi="Times New Roman" w:cs="Times New Roman"/>
          <w:b/>
          <w:sz w:val="24"/>
          <w:szCs w:val="24"/>
        </w:rPr>
        <w:t>.</w:t>
      </w:r>
    </w:p>
    <w:p w:rsidR="00A56E20" w:rsidRPr="00ED3B00" w:rsidRDefault="00A56E20" w:rsidP="00ED3B00">
      <w:pPr>
        <w:tabs>
          <w:tab w:val="left" w:pos="567"/>
        </w:tabs>
        <w:spacing w:after="0"/>
        <w:jc w:val="center"/>
        <w:rPr>
          <w:rFonts w:ascii="Times New Roman" w:hAnsi="Times New Roman" w:cs="Times New Roman"/>
          <w:b/>
          <w:sz w:val="24"/>
          <w:szCs w:val="24"/>
        </w:rPr>
      </w:pPr>
    </w:p>
    <w:p w:rsidR="005B6330" w:rsidRPr="00A56E20" w:rsidRDefault="00142335" w:rsidP="005B6330">
      <w:pPr>
        <w:tabs>
          <w:tab w:val="left" w:pos="567"/>
        </w:tabs>
        <w:spacing w:after="0"/>
        <w:rPr>
          <w:rFonts w:ascii="Times New Roman" w:hAnsi="Times New Roman" w:cs="Times New Roman"/>
          <w:sz w:val="24"/>
          <w:szCs w:val="24"/>
        </w:rPr>
      </w:pPr>
      <w:r w:rsidRPr="00A56E20">
        <w:rPr>
          <w:rFonts w:ascii="Times New Roman" w:hAnsi="Times New Roman" w:cs="Times New Roman"/>
          <w:sz w:val="24"/>
          <w:szCs w:val="24"/>
        </w:rPr>
        <w:t>Članak 35.</w:t>
      </w:r>
      <w:r w:rsidR="00C94020" w:rsidRPr="00A56E20">
        <w:rPr>
          <w:rFonts w:ascii="Times New Roman" w:hAnsi="Times New Roman" w:cs="Times New Roman"/>
          <w:sz w:val="24"/>
          <w:szCs w:val="24"/>
        </w:rPr>
        <w:t xml:space="preserve"> </w:t>
      </w:r>
      <w:r w:rsidRPr="00A56E20">
        <w:rPr>
          <w:rFonts w:ascii="Times New Roman" w:hAnsi="Times New Roman" w:cs="Times New Roman"/>
          <w:sz w:val="24"/>
          <w:szCs w:val="24"/>
        </w:rPr>
        <w:t>s</w:t>
      </w:r>
      <w:r w:rsidR="00C21669" w:rsidRPr="00A56E20">
        <w:rPr>
          <w:rFonts w:ascii="Times New Roman" w:hAnsi="Times New Roman" w:cs="Times New Roman"/>
          <w:sz w:val="24"/>
          <w:szCs w:val="24"/>
        </w:rPr>
        <w:t>e mijenja i glasi:</w:t>
      </w:r>
    </w:p>
    <w:p w:rsidR="00C21669" w:rsidRPr="00ED3B00" w:rsidRDefault="00C21669" w:rsidP="00C21669">
      <w:pPr>
        <w:spacing w:after="0"/>
        <w:rPr>
          <w:rFonts w:ascii="Times New Roman" w:hAnsi="Times New Roman" w:cs="Times New Roman"/>
          <w:sz w:val="24"/>
          <w:szCs w:val="24"/>
        </w:rPr>
      </w:pPr>
    </w:p>
    <w:p w:rsidR="00C21669" w:rsidRPr="00ED3B00" w:rsidRDefault="00615E25" w:rsidP="00C21669">
      <w:pPr>
        <w:widowControl w:val="0"/>
        <w:autoSpaceDE w:val="0"/>
        <w:autoSpaceDN w:val="0"/>
        <w:adjustRightInd w:val="0"/>
        <w:snapToGrid w:val="0"/>
        <w:spacing w:after="0" w:line="240" w:lineRule="auto"/>
        <w:rPr>
          <w:rFonts w:ascii="Times New Roman" w:hAnsi="Times New Roman" w:cs="Times New Roman"/>
          <w:sz w:val="24"/>
          <w:szCs w:val="24"/>
        </w:rPr>
      </w:pPr>
      <w:r w:rsidRPr="00ED3B00">
        <w:rPr>
          <w:rFonts w:ascii="Times New Roman" w:hAnsi="Times New Roman" w:cs="Times New Roman"/>
          <w:sz w:val="24"/>
          <w:szCs w:val="24"/>
        </w:rPr>
        <w:t>„</w:t>
      </w:r>
      <w:r w:rsidR="00C21669" w:rsidRPr="00ED3B00">
        <w:rPr>
          <w:rFonts w:ascii="Times New Roman" w:hAnsi="Times New Roman" w:cs="Times New Roman"/>
          <w:sz w:val="24"/>
          <w:szCs w:val="24"/>
        </w:rPr>
        <w:t>Mandat članova Općinskog vijeća izabranih na redovnim izborima traje do stupanja na snagu odluke Vlade RH o raspisivanju sl</w:t>
      </w:r>
      <w:r w:rsidRPr="00ED3B00">
        <w:rPr>
          <w:rFonts w:ascii="Times New Roman" w:hAnsi="Times New Roman" w:cs="Times New Roman"/>
          <w:sz w:val="24"/>
          <w:szCs w:val="24"/>
        </w:rPr>
        <w:t>i</w:t>
      </w:r>
      <w:r w:rsidR="00C21669" w:rsidRPr="00ED3B00">
        <w:rPr>
          <w:rFonts w:ascii="Times New Roman" w:hAnsi="Times New Roman" w:cs="Times New Roman"/>
          <w:sz w:val="24"/>
          <w:szCs w:val="24"/>
        </w:rPr>
        <w:t>jedećih redovnih izbora.</w:t>
      </w:r>
    </w:p>
    <w:p w:rsidR="00C94020" w:rsidRPr="00ED3B00" w:rsidRDefault="00C94020" w:rsidP="00C21669">
      <w:pPr>
        <w:widowControl w:val="0"/>
        <w:autoSpaceDE w:val="0"/>
        <w:autoSpaceDN w:val="0"/>
        <w:adjustRightInd w:val="0"/>
        <w:snapToGrid w:val="0"/>
        <w:spacing w:after="0" w:line="240" w:lineRule="auto"/>
        <w:rPr>
          <w:rFonts w:ascii="Times New Roman" w:hAnsi="Times New Roman" w:cs="Times New Roman"/>
          <w:sz w:val="24"/>
          <w:szCs w:val="24"/>
        </w:rPr>
      </w:pPr>
      <w:r w:rsidRPr="00ED3B00">
        <w:rPr>
          <w:rFonts w:ascii="Times New Roman" w:hAnsi="Times New Roman" w:cs="Times New Roman"/>
          <w:sz w:val="24"/>
          <w:szCs w:val="24"/>
        </w:rPr>
        <w:t>Mandat članova Općinskog vijeća izabranih na prijevremenim izborima traje do isteka tekućeg mandata Općinskog vijeća izabranog na redovnim izborima.“</w:t>
      </w:r>
    </w:p>
    <w:p w:rsidR="00ED3B00" w:rsidRPr="00ED3B00" w:rsidRDefault="00ED3B00" w:rsidP="005F5093">
      <w:pPr>
        <w:pStyle w:val="Odlomakpopisa"/>
        <w:tabs>
          <w:tab w:val="left" w:pos="567"/>
        </w:tabs>
        <w:spacing w:after="0"/>
        <w:ind w:left="1440"/>
        <w:rPr>
          <w:rFonts w:ascii="Times New Roman" w:hAnsi="Times New Roman" w:cs="Times New Roman"/>
          <w:b/>
          <w:sz w:val="24"/>
          <w:szCs w:val="24"/>
        </w:rPr>
      </w:pPr>
    </w:p>
    <w:p w:rsidR="005F5093" w:rsidRPr="00ED3B00" w:rsidRDefault="005F5093" w:rsidP="00ED3B00">
      <w:pPr>
        <w:pStyle w:val="Odlomakpopisa"/>
        <w:tabs>
          <w:tab w:val="left" w:pos="567"/>
        </w:tabs>
        <w:spacing w:after="0"/>
        <w:ind w:left="1440"/>
        <w:jc w:val="center"/>
        <w:rPr>
          <w:rFonts w:ascii="Times New Roman" w:hAnsi="Times New Roman" w:cs="Times New Roman"/>
          <w:b/>
          <w:sz w:val="24"/>
          <w:szCs w:val="24"/>
        </w:rPr>
      </w:pPr>
      <w:r w:rsidRPr="00ED3B00">
        <w:rPr>
          <w:rFonts w:ascii="Times New Roman" w:hAnsi="Times New Roman" w:cs="Times New Roman"/>
          <w:b/>
          <w:sz w:val="24"/>
          <w:szCs w:val="24"/>
        </w:rPr>
        <w:t>Članak 6.</w:t>
      </w:r>
    </w:p>
    <w:p w:rsidR="005F5093" w:rsidRPr="00ED3B00" w:rsidRDefault="005F5093" w:rsidP="00ED3B00">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 xml:space="preserve">Članak 41. </w:t>
      </w:r>
      <w:r w:rsidR="00ED3B00" w:rsidRPr="00ED3B00">
        <w:rPr>
          <w:rFonts w:ascii="Times New Roman" w:hAnsi="Times New Roman" w:cs="Times New Roman"/>
          <w:sz w:val="24"/>
          <w:szCs w:val="24"/>
        </w:rPr>
        <w:t>s</w:t>
      </w:r>
      <w:r w:rsidRPr="00ED3B00">
        <w:rPr>
          <w:rFonts w:ascii="Times New Roman" w:hAnsi="Times New Roman" w:cs="Times New Roman"/>
          <w:sz w:val="24"/>
          <w:szCs w:val="24"/>
        </w:rPr>
        <w:t>e mijenja i glasi:</w:t>
      </w:r>
    </w:p>
    <w:p w:rsidR="005F5093" w:rsidRPr="00ED3B00" w:rsidRDefault="00420F1B" w:rsidP="00ED3B00">
      <w:pPr>
        <w:tabs>
          <w:tab w:val="left" w:pos="567"/>
        </w:tabs>
        <w:spacing w:after="0"/>
        <w:rPr>
          <w:rFonts w:ascii="Times New Roman" w:hAnsi="Times New Roman" w:cs="Times New Roman"/>
          <w:sz w:val="24"/>
          <w:szCs w:val="24"/>
        </w:rPr>
      </w:pPr>
      <w:r>
        <w:rPr>
          <w:rFonts w:ascii="Times New Roman" w:hAnsi="Times New Roman" w:cs="Times New Roman"/>
          <w:sz w:val="24"/>
          <w:szCs w:val="24"/>
        </w:rPr>
        <w:t>„</w:t>
      </w:r>
      <w:r w:rsidR="005F5093" w:rsidRPr="00ED3B00">
        <w:rPr>
          <w:rFonts w:ascii="Times New Roman" w:hAnsi="Times New Roman" w:cs="Times New Roman"/>
          <w:sz w:val="24"/>
          <w:szCs w:val="24"/>
        </w:rPr>
        <w:t>Radna tijela Općinskog vijeća su:</w:t>
      </w:r>
    </w:p>
    <w:p w:rsidR="005F5093" w:rsidRPr="00ED3B00" w:rsidRDefault="00ED3B00" w:rsidP="00ED3B00">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ab/>
      </w:r>
      <w:r w:rsidR="005F5093" w:rsidRPr="00ED3B00">
        <w:rPr>
          <w:rFonts w:ascii="Times New Roman" w:hAnsi="Times New Roman" w:cs="Times New Roman"/>
          <w:sz w:val="24"/>
          <w:szCs w:val="24"/>
        </w:rPr>
        <w:t>-Odbor za izbor i imenovanja</w:t>
      </w:r>
    </w:p>
    <w:p w:rsidR="005F5093" w:rsidRPr="00ED3B00" w:rsidRDefault="00ED3B00" w:rsidP="00ED3B00">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ab/>
      </w:r>
      <w:r w:rsidR="00D87F68" w:rsidRPr="00ED3B00">
        <w:rPr>
          <w:rFonts w:ascii="Times New Roman" w:hAnsi="Times New Roman" w:cs="Times New Roman"/>
          <w:sz w:val="24"/>
          <w:szCs w:val="24"/>
        </w:rPr>
        <w:t xml:space="preserve">-Odbor za Statut, </w:t>
      </w:r>
      <w:r w:rsidR="005F5093" w:rsidRPr="00ED3B00">
        <w:rPr>
          <w:rFonts w:ascii="Times New Roman" w:hAnsi="Times New Roman" w:cs="Times New Roman"/>
          <w:sz w:val="24"/>
          <w:szCs w:val="24"/>
        </w:rPr>
        <w:t>Poslovnik</w:t>
      </w:r>
      <w:r w:rsidR="00D87F68" w:rsidRPr="00ED3B00">
        <w:rPr>
          <w:rFonts w:ascii="Times New Roman" w:hAnsi="Times New Roman" w:cs="Times New Roman"/>
          <w:sz w:val="24"/>
          <w:szCs w:val="24"/>
        </w:rPr>
        <w:t xml:space="preserve"> i normativnu djelatnost</w:t>
      </w:r>
    </w:p>
    <w:p w:rsidR="00D87F68" w:rsidRPr="00ED3B00" w:rsidRDefault="00ED3B00" w:rsidP="00ED3B00">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ab/>
      </w:r>
      <w:r w:rsidR="00D87F68" w:rsidRPr="00ED3B00">
        <w:rPr>
          <w:rFonts w:ascii="Times New Roman" w:hAnsi="Times New Roman" w:cs="Times New Roman"/>
          <w:sz w:val="24"/>
          <w:szCs w:val="24"/>
        </w:rPr>
        <w:t>-Mandatni odbor</w:t>
      </w:r>
    </w:p>
    <w:p w:rsidR="00D87F68" w:rsidRPr="00ED3B00" w:rsidRDefault="00ED3B00" w:rsidP="00ED3B00">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ab/>
      </w:r>
      <w:r w:rsidR="00D87F68" w:rsidRPr="00ED3B00">
        <w:rPr>
          <w:rFonts w:ascii="Times New Roman" w:hAnsi="Times New Roman" w:cs="Times New Roman"/>
          <w:sz w:val="24"/>
          <w:szCs w:val="24"/>
        </w:rPr>
        <w:t>-Odbor za financije i proračun.</w:t>
      </w:r>
      <w:r w:rsidR="00420F1B">
        <w:rPr>
          <w:rFonts w:ascii="Times New Roman" w:hAnsi="Times New Roman" w:cs="Times New Roman"/>
          <w:sz w:val="24"/>
          <w:szCs w:val="24"/>
        </w:rPr>
        <w:t>“</w:t>
      </w:r>
    </w:p>
    <w:p w:rsidR="00D87F68" w:rsidRPr="00ED3B00" w:rsidRDefault="00D87F68" w:rsidP="00D87F68">
      <w:pPr>
        <w:pStyle w:val="Odlomakpopisa"/>
        <w:tabs>
          <w:tab w:val="left" w:pos="567"/>
        </w:tabs>
        <w:spacing w:after="0"/>
        <w:ind w:left="1440"/>
        <w:rPr>
          <w:rFonts w:ascii="Times New Roman" w:hAnsi="Times New Roman" w:cs="Times New Roman"/>
          <w:b/>
          <w:sz w:val="24"/>
          <w:szCs w:val="24"/>
        </w:rPr>
      </w:pPr>
    </w:p>
    <w:p w:rsidR="00D87F68" w:rsidRPr="00ED3B00" w:rsidRDefault="00D87F68" w:rsidP="00ED3B00">
      <w:pPr>
        <w:pStyle w:val="Odlomakpopisa"/>
        <w:tabs>
          <w:tab w:val="left" w:pos="567"/>
        </w:tabs>
        <w:spacing w:after="0"/>
        <w:ind w:left="1440"/>
        <w:jc w:val="center"/>
        <w:rPr>
          <w:rFonts w:ascii="Times New Roman" w:hAnsi="Times New Roman" w:cs="Times New Roman"/>
          <w:b/>
          <w:sz w:val="24"/>
          <w:szCs w:val="24"/>
        </w:rPr>
      </w:pPr>
      <w:r w:rsidRPr="00ED3B00">
        <w:rPr>
          <w:rFonts w:ascii="Times New Roman" w:hAnsi="Times New Roman" w:cs="Times New Roman"/>
          <w:b/>
          <w:sz w:val="24"/>
          <w:szCs w:val="24"/>
        </w:rPr>
        <w:t>Članak</w:t>
      </w:r>
      <w:r w:rsidR="00ED3B00" w:rsidRPr="00ED3B00">
        <w:rPr>
          <w:rFonts w:ascii="Times New Roman" w:hAnsi="Times New Roman" w:cs="Times New Roman"/>
          <w:b/>
          <w:sz w:val="24"/>
          <w:szCs w:val="24"/>
        </w:rPr>
        <w:t xml:space="preserve"> 7.</w:t>
      </w:r>
    </w:p>
    <w:p w:rsidR="00D87F68" w:rsidRPr="00ED3B00" w:rsidRDefault="00D87F68" w:rsidP="00D87F68">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 xml:space="preserve">U članku 42. </w:t>
      </w:r>
      <w:r w:rsidR="00E64EBF">
        <w:rPr>
          <w:rFonts w:ascii="Times New Roman" w:hAnsi="Times New Roman" w:cs="Times New Roman"/>
          <w:sz w:val="24"/>
          <w:szCs w:val="24"/>
        </w:rPr>
        <w:t>riječi</w:t>
      </w:r>
      <w:r w:rsidRPr="00ED3B00">
        <w:rPr>
          <w:rFonts w:ascii="Times New Roman" w:hAnsi="Times New Roman" w:cs="Times New Roman"/>
          <w:sz w:val="24"/>
          <w:szCs w:val="24"/>
        </w:rPr>
        <w:t xml:space="preserve"> </w:t>
      </w:r>
      <w:r w:rsidR="00420F1B">
        <w:rPr>
          <w:rFonts w:ascii="Times New Roman" w:hAnsi="Times New Roman" w:cs="Times New Roman"/>
          <w:sz w:val="24"/>
          <w:szCs w:val="24"/>
        </w:rPr>
        <w:t>„</w:t>
      </w:r>
      <w:r w:rsidRPr="00ED3B00">
        <w:rPr>
          <w:rFonts w:ascii="Times New Roman" w:hAnsi="Times New Roman" w:cs="Times New Roman"/>
          <w:sz w:val="24"/>
          <w:szCs w:val="24"/>
        </w:rPr>
        <w:t>Komisija za izbor i imenovanja</w:t>
      </w:r>
      <w:r w:rsidR="00420F1B">
        <w:rPr>
          <w:rFonts w:ascii="Times New Roman" w:hAnsi="Times New Roman" w:cs="Times New Roman"/>
          <w:sz w:val="24"/>
          <w:szCs w:val="24"/>
        </w:rPr>
        <w:t>“</w:t>
      </w:r>
      <w:r w:rsidR="00E64EBF">
        <w:rPr>
          <w:rFonts w:ascii="Times New Roman" w:hAnsi="Times New Roman" w:cs="Times New Roman"/>
          <w:sz w:val="24"/>
          <w:szCs w:val="24"/>
        </w:rPr>
        <w:t xml:space="preserve"> zamjenjuju se riječima</w:t>
      </w:r>
      <w:r w:rsidRPr="00ED3B00">
        <w:rPr>
          <w:rFonts w:ascii="Times New Roman" w:hAnsi="Times New Roman" w:cs="Times New Roman"/>
          <w:sz w:val="24"/>
          <w:szCs w:val="24"/>
        </w:rPr>
        <w:t xml:space="preserve"> </w:t>
      </w:r>
      <w:r w:rsidR="00420F1B">
        <w:rPr>
          <w:rFonts w:ascii="Times New Roman" w:hAnsi="Times New Roman" w:cs="Times New Roman"/>
          <w:sz w:val="24"/>
          <w:szCs w:val="24"/>
        </w:rPr>
        <w:t>„</w:t>
      </w:r>
      <w:r w:rsidRPr="00ED3B00">
        <w:rPr>
          <w:rFonts w:ascii="Times New Roman" w:hAnsi="Times New Roman" w:cs="Times New Roman"/>
          <w:sz w:val="24"/>
          <w:szCs w:val="24"/>
        </w:rPr>
        <w:t>Odbor za izbor i imenovanja.</w:t>
      </w:r>
      <w:r w:rsidR="00420F1B">
        <w:rPr>
          <w:rFonts w:ascii="Times New Roman" w:hAnsi="Times New Roman" w:cs="Times New Roman"/>
          <w:sz w:val="24"/>
          <w:szCs w:val="24"/>
        </w:rPr>
        <w:t>“</w:t>
      </w:r>
    </w:p>
    <w:p w:rsidR="00D87F68" w:rsidRPr="00ED3B00" w:rsidRDefault="00D87F68" w:rsidP="00D87F68">
      <w:pPr>
        <w:tabs>
          <w:tab w:val="left" w:pos="567"/>
        </w:tabs>
        <w:spacing w:after="0"/>
        <w:rPr>
          <w:rFonts w:ascii="Times New Roman" w:hAnsi="Times New Roman" w:cs="Times New Roman"/>
          <w:sz w:val="24"/>
          <w:szCs w:val="24"/>
        </w:rPr>
      </w:pPr>
    </w:p>
    <w:p w:rsidR="00D87F68" w:rsidRPr="00ED3B00" w:rsidRDefault="00D87F68" w:rsidP="00ED3B00">
      <w:pPr>
        <w:pStyle w:val="Odlomakpopisa"/>
        <w:tabs>
          <w:tab w:val="left" w:pos="567"/>
        </w:tabs>
        <w:spacing w:after="0"/>
        <w:ind w:left="1440"/>
        <w:jc w:val="center"/>
        <w:rPr>
          <w:rFonts w:ascii="Times New Roman" w:hAnsi="Times New Roman" w:cs="Times New Roman"/>
          <w:b/>
          <w:sz w:val="24"/>
          <w:szCs w:val="24"/>
        </w:rPr>
      </w:pPr>
      <w:r w:rsidRPr="00ED3B00">
        <w:rPr>
          <w:rFonts w:ascii="Times New Roman" w:hAnsi="Times New Roman" w:cs="Times New Roman"/>
          <w:b/>
          <w:sz w:val="24"/>
          <w:szCs w:val="24"/>
        </w:rPr>
        <w:t>Članak</w:t>
      </w:r>
      <w:r w:rsidR="00ED3B00" w:rsidRPr="00ED3B00">
        <w:rPr>
          <w:rFonts w:ascii="Times New Roman" w:hAnsi="Times New Roman" w:cs="Times New Roman"/>
          <w:b/>
          <w:sz w:val="24"/>
          <w:szCs w:val="24"/>
        </w:rPr>
        <w:t xml:space="preserve"> 8.</w:t>
      </w:r>
    </w:p>
    <w:p w:rsidR="00D87F68" w:rsidRPr="00ED3B00" w:rsidRDefault="00D87F68" w:rsidP="00D87F68">
      <w:pPr>
        <w:tabs>
          <w:tab w:val="left" w:pos="567"/>
        </w:tabs>
        <w:spacing w:after="0"/>
        <w:rPr>
          <w:rFonts w:ascii="Times New Roman" w:hAnsi="Times New Roman" w:cs="Times New Roman"/>
          <w:b/>
          <w:sz w:val="24"/>
          <w:szCs w:val="24"/>
        </w:rPr>
      </w:pPr>
      <w:r w:rsidRPr="00ED3B00">
        <w:rPr>
          <w:rFonts w:ascii="Times New Roman" w:hAnsi="Times New Roman" w:cs="Times New Roman"/>
          <w:sz w:val="24"/>
          <w:szCs w:val="24"/>
        </w:rPr>
        <w:t xml:space="preserve">U članku 43. </w:t>
      </w:r>
      <w:r w:rsidR="00E64EBF">
        <w:rPr>
          <w:rFonts w:ascii="Times New Roman" w:hAnsi="Times New Roman" w:cs="Times New Roman"/>
          <w:sz w:val="24"/>
          <w:szCs w:val="24"/>
        </w:rPr>
        <w:t>riječi</w:t>
      </w:r>
      <w:r w:rsidRPr="00ED3B00">
        <w:rPr>
          <w:rFonts w:ascii="Times New Roman" w:hAnsi="Times New Roman" w:cs="Times New Roman"/>
          <w:sz w:val="24"/>
          <w:szCs w:val="24"/>
        </w:rPr>
        <w:t xml:space="preserve"> </w:t>
      </w:r>
      <w:r w:rsidR="00420F1B">
        <w:rPr>
          <w:rFonts w:ascii="Times New Roman" w:hAnsi="Times New Roman" w:cs="Times New Roman"/>
          <w:sz w:val="24"/>
          <w:szCs w:val="24"/>
        </w:rPr>
        <w:t>„</w:t>
      </w:r>
      <w:r w:rsidRPr="00ED3B00">
        <w:rPr>
          <w:rFonts w:ascii="Times New Roman" w:hAnsi="Times New Roman" w:cs="Times New Roman"/>
          <w:sz w:val="24"/>
          <w:szCs w:val="24"/>
        </w:rPr>
        <w:t>Odbor za Statut, Poslovnik i normativnu djelatnost</w:t>
      </w:r>
      <w:r w:rsidR="00420F1B">
        <w:rPr>
          <w:rFonts w:ascii="Times New Roman" w:hAnsi="Times New Roman" w:cs="Times New Roman"/>
          <w:sz w:val="24"/>
          <w:szCs w:val="24"/>
        </w:rPr>
        <w:t>“</w:t>
      </w:r>
      <w:r w:rsidRPr="00ED3B00">
        <w:rPr>
          <w:rFonts w:ascii="Times New Roman" w:hAnsi="Times New Roman" w:cs="Times New Roman"/>
          <w:sz w:val="24"/>
          <w:szCs w:val="24"/>
        </w:rPr>
        <w:t xml:space="preserve"> </w:t>
      </w:r>
      <w:r w:rsidR="00E64EBF">
        <w:rPr>
          <w:rFonts w:ascii="Times New Roman" w:hAnsi="Times New Roman" w:cs="Times New Roman"/>
          <w:sz w:val="24"/>
          <w:szCs w:val="24"/>
        </w:rPr>
        <w:t>zamjenjuju se riječima</w:t>
      </w:r>
      <w:r w:rsidRPr="00ED3B00">
        <w:rPr>
          <w:rFonts w:ascii="Times New Roman" w:hAnsi="Times New Roman" w:cs="Times New Roman"/>
          <w:sz w:val="24"/>
          <w:szCs w:val="24"/>
        </w:rPr>
        <w:t xml:space="preserve"> </w:t>
      </w:r>
      <w:r w:rsidR="00420F1B">
        <w:rPr>
          <w:rFonts w:ascii="Times New Roman" w:hAnsi="Times New Roman" w:cs="Times New Roman"/>
          <w:sz w:val="24"/>
          <w:szCs w:val="24"/>
        </w:rPr>
        <w:t>„</w:t>
      </w:r>
      <w:r w:rsidRPr="00ED3B00">
        <w:rPr>
          <w:rFonts w:ascii="Times New Roman" w:hAnsi="Times New Roman" w:cs="Times New Roman"/>
          <w:sz w:val="24"/>
          <w:szCs w:val="24"/>
        </w:rPr>
        <w:t>Odbor Statut, Poslovnik i normativnu djelatnost</w:t>
      </w:r>
      <w:r w:rsidRPr="00ED3B00">
        <w:rPr>
          <w:rFonts w:ascii="Times New Roman" w:hAnsi="Times New Roman" w:cs="Times New Roman"/>
          <w:b/>
          <w:sz w:val="24"/>
          <w:szCs w:val="24"/>
        </w:rPr>
        <w:t>.</w:t>
      </w:r>
      <w:r w:rsidR="00420F1B">
        <w:rPr>
          <w:rFonts w:ascii="Times New Roman" w:hAnsi="Times New Roman" w:cs="Times New Roman"/>
          <w:b/>
          <w:sz w:val="24"/>
          <w:szCs w:val="24"/>
        </w:rPr>
        <w:t>“</w:t>
      </w:r>
    </w:p>
    <w:p w:rsidR="00E75AB7" w:rsidRPr="00ED3B00" w:rsidRDefault="00E75AB7" w:rsidP="00C21669">
      <w:pPr>
        <w:widowControl w:val="0"/>
        <w:autoSpaceDE w:val="0"/>
        <w:autoSpaceDN w:val="0"/>
        <w:adjustRightInd w:val="0"/>
        <w:snapToGrid w:val="0"/>
        <w:spacing w:after="0" w:line="240" w:lineRule="auto"/>
        <w:rPr>
          <w:rFonts w:ascii="Times New Roman" w:hAnsi="Times New Roman" w:cs="Times New Roman"/>
          <w:sz w:val="24"/>
          <w:szCs w:val="24"/>
        </w:rPr>
      </w:pPr>
    </w:p>
    <w:p w:rsidR="00D87F68" w:rsidRPr="00ED3B00" w:rsidRDefault="00D87F68" w:rsidP="00ED3B00">
      <w:pPr>
        <w:pStyle w:val="Odlomakpopisa"/>
        <w:tabs>
          <w:tab w:val="left" w:pos="567"/>
        </w:tabs>
        <w:spacing w:after="0"/>
        <w:ind w:left="1440"/>
        <w:jc w:val="center"/>
        <w:rPr>
          <w:rFonts w:ascii="Times New Roman" w:hAnsi="Times New Roman" w:cs="Times New Roman"/>
          <w:b/>
          <w:sz w:val="24"/>
          <w:szCs w:val="24"/>
        </w:rPr>
      </w:pPr>
      <w:r w:rsidRPr="00ED3B00">
        <w:rPr>
          <w:rFonts w:ascii="Times New Roman" w:hAnsi="Times New Roman" w:cs="Times New Roman"/>
          <w:b/>
          <w:sz w:val="24"/>
          <w:szCs w:val="24"/>
        </w:rPr>
        <w:t>Članak</w:t>
      </w:r>
      <w:r w:rsidR="00ED3B00" w:rsidRPr="00ED3B00">
        <w:rPr>
          <w:rFonts w:ascii="Times New Roman" w:hAnsi="Times New Roman" w:cs="Times New Roman"/>
          <w:b/>
          <w:sz w:val="24"/>
          <w:szCs w:val="24"/>
        </w:rPr>
        <w:t xml:space="preserve"> 9.</w:t>
      </w:r>
    </w:p>
    <w:p w:rsidR="00D87F68" w:rsidRPr="00ED3B00" w:rsidRDefault="00D87F68" w:rsidP="00D87F68">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 xml:space="preserve">U članku 44. </w:t>
      </w:r>
      <w:r w:rsidR="00E64EBF">
        <w:rPr>
          <w:rFonts w:ascii="Times New Roman" w:hAnsi="Times New Roman" w:cs="Times New Roman"/>
          <w:sz w:val="24"/>
          <w:szCs w:val="24"/>
        </w:rPr>
        <w:t>riječi</w:t>
      </w:r>
      <w:r w:rsidRPr="00ED3B00">
        <w:rPr>
          <w:rFonts w:ascii="Times New Roman" w:hAnsi="Times New Roman" w:cs="Times New Roman"/>
          <w:sz w:val="24"/>
          <w:szCs w:val="24"/>
        </w:rPr>
        <w:t xml:space="preserve"> </w:t>
      </w:r>
      <w:r w:rsidR="00420F1B">
        <w:rPr>
          <w:rFonts w:ascii="Times New Roman" w:hAnsi="Times New Roman" w:cs="Times New Roman"/>
          <w:sz w:val="24"/>
          <w:szCs w:val="24"/>
        </w:rPr>
        <w:t>„</w:t>
      </w:r>
      <w:r w:rsidRPr="00ED3B00">
        <w:rPr>
          <w:rFonts w:ascii="Times New Roman" w:hAnsi="Times New Roman" w:cs="Times New Roman"/>
          <w:sz w:val="24"/>
          <w:szCs w:val="24"/>
        </w:rPr>
        <w:t>Mandatna komisija</w:t>
      </w:r>
      <w:r w:rsidR="00420F1B">
        <w:rPr>
          <w:rFonts w:ascii="Times New Roman" w:hAnsi="Times New Roman" w:cs="Times New Roman"/>
          <w:sz w:val="24"/>
          <w:szCs w:val="24"/>
        </w:rPr>
        <w:t>“</w:t>
      </w:r>
      <w:r w:rsidR="00E64EBF">
        <w:rPr>
          <w:rFonts w:ascii="Times New Roman" w:hAnsi="Times New Roman" w:cs="Times New Roman"/>
          <w:sz w:val="24"/>
          <w:szCs w:val="24"/>
        </w:rPr>
        <w:t xml:space="preserve"> zamjenjuju</w:t>
      </w:r>
      <w:r w:rsidRPr="00ED3B00">
        <w:rPr>
          <w:rFonts w:ascii="Times New Roman" w:hAnsi="Times New Roman" w:cs="Times New Roman"/>
          <w:sz w:val="24"/>
          <w:szCs w:val="24"/>
        </w:rPr>
        <w:t xml:space="preserve"> se </w:t>
      </w:r>
      <w:r w:rsidR="00E64EBF">
        <w:rPr>
          <w:rFonts w:ascii="Times New Roman" w:hAnsi="Times New Roman" w:cs="Times New Roman"/>
          <w:sz w:val="24"/>
          <w:szCs w:val="24"/>
        </w:rPr>
        <w:t xml:space="preserve">riječima </w:t>
      </w:r>
      <w:r w:rsidR="00420F1B">
        <w:rPr>
          <w:rFonts w:ascii="Times New Roman" w:hAnsi="Times New Roman" w:cs="Times New Roman"/>
          <w:sz w:val="24"/>
          <w:szCs w:val="24"/>
        </w:rPr>
        <w:t>„</w:t>
      </w:r>
      <w:r w:rsidRPr="00ED3B00">
        <w:rPr>
          <w:rFonts w:ascii="Times New Roman" w:hAnsi="Times New Roman" w:cs="Times New Roman"/>
          <w:sz w:val="24"/>
          <w:szCs w:val="24"/>
        </w:rPr>
        <w:t>Mandatni odbor.</w:t>
      </w:r>
      <w:r w:rsidR="00420F1B">
        <w:rPr>
          <w:rFonts w:ascii="Times New Roman" w:hAnsi="Times New Roman" w:cs="Times New Roman"/>
          <w:sz w:val="24"/>
          <w:szCs w:val="24"/>
        </w:rPr>
        <w:t>“</w:t>
      </w:r>
    </w:p>
    <w:p w:rsidR="00ED3B00" w:rsidRPr="00ED3B00" w:rsidRDefault="00ED3B00" w:rsidP="00D87F68">
      <w:pPr>
        <w:tabs>
          <w:tab w:val="left" w:pos="567"/>
        </w:tabs>
        <w:spacing w:after="0"/>
        <w:rPr>
          <w:rFonts w:ascii="Times New Roman" w:hAnsi="Times New Roman" w:cs="Times New Roman"/>
          <w:b/>
          <w:sz w:val="24"/>
          <w:szCs w:val="24"/>
        </w:rPr>
      </w:pPr>
    </w:p>
    <w:p w:rsidR="00D87F68" w:rsidRPr="00ED3B00" w:rsidRDefault="00D87F68" w:rsidP="00ED3B00">
      <w:pPr>
        <w:pStyle w:val="Odlomakpopisa"/>
        <w:tabs>
          <w:tab w:val="left" w:pos="567"/>
        </w:tabs>
        <w:spacing w:after="0"/>
        <w:ind w:left="1440"/>
        <w:jc w:val="center"/>
        <w:rPr>
          <w:rFonts w:ascii="Times New Roman" w:hAnsi="Times New Roman" w:cs="Times New Roman"/>
          <w:b/>
          <w:sz w:val="24"/>
          <w:szCs w:val="24"/>
        </w:rPr>
      </w:pPr>
      <w:r w:rsidRPr="00ED3B00">
        <w:rPr>
          <w:rFonts w:ascii="Times New Roman" w:hAnsi="Times New Roman" w:cs="Times New Roman"/>
          <w:b/>
          <w:sz w:val="24"/>
          <w:szCs w:val="24"/>
        </w:rPr>
        <w:t>Članak</w:t>
      </w:r>
      <w:r w:rsidR="00ED3B00" w:rsidRPr="00ED3B00">
        <w:rPr>
          <w:rFonts w:ascii="Times New Roman" w:hAnsi="Times New Roman" w:cs="Times New Roman"/>
          <w:b/>
          <w:sz w:val="24"/>
          <w:szCs w:val="24"/>
        </w:rPr>
        <w:t xml:space="preserve"> 10.</w:t>
      </w:r>
    </w:p>
    <w:p w:rsidR="00ED3B00" w:rsidRPr="00ED3B00" w:rsidRDefault="00ED3B00" w:rsidP="00ED3B00">
      <w:pPr>
        <w:pStyle w:val="Odlomakpopisa"/>
        <w:tabs>
          <w:tab w:val="left" w:pos="567"/>
        </w:tabs>
        <w:spacing w:after="0"/>
        <w:ind w:left="1440"/>
        <w:jc w:val="center"/>
        <w:rPr>
          <w:rFonts w:ascii="Times New Roman" w:hAnsi="Times New Roman" w:cs="Times New Roman"/>
          <w:b/>
          <w:sz w:val="24"/>
          <w:szCs w:val="24"/>
        </w:rPr>
      </w:pPr>
    </w:p>
    <w:p w:rsidR="00D87F68" w:rsidRPr="00ED3B00" w:rsidRDefault="00D87F68" w:rsidP="00D87F68">
      <w:pPr>
        <w:tabs>
          <w:tab w:val="left" w:pos="567"/>
        </w:tabs>
        <w:spacing w:after="0"/>
        <w:rPr>
          <w:rFonts w:ascii="Times New Roman" w:hAnsi="Times New Roman" w:cs="Times New Roman"/>
          <w:sz w:val="24"/>
          <w:szCs w:val="24"/>
        </w:rPr>
      </w:pPr>
      <w:r w:rsidRPr="00ED3B00">
        <w:rPr>
          <w:rFonts w:ascii="Times New Roman" w:hAnsi="Times New Roman" w:cs="Times New Roman"/>
          <w:sz w:val="24"/>
          <w:szCs w:val="24"/>
        </w:rPr>
        <w:t xml:space="preserve">U članku 45. </w:t>
      </w:r>
      <w:r w:rsidR="00E64EBF">
        <w:rPr>
          <w:rFonts w:ascii="Times New Roman" w:hAnsi="Times New Roman" w:cs="Times New Roman"/>
          <w:sz w:val="24"/>
          <w:szCs w:val="24"/>
        </w:rPr>
        <w:t>riječi</w:t>
      </w:r>
      <w:r w:rsidRPr="00ED3B00">
        <w:rPr>
          <w:rFonts w:ascii="Times New Roman" w:hAnsi="Times New Roman" w:cs="Times New Roman"/>
          <w:sz w:val="24"/>
          <w:szCs w:val="24"/>
        </w:rPr>
        <w:t xml:space="preserve"> </w:t>
      </w:r>
      <w:r w:rsidR="00420F1B">
        <w:rPr>
          <w:rFonts w:ascii="Times New Roman" w:hAnsi="Times New Roman" w:cs="Times New Roman"/>
          <w:sz w:val="24"/>
          <w:szCs w:val="24"/>
        </w:rPr>
        <w:t>„</w:t>
      </w:r>
      <w:r w:rsidRPr="00ED3B00">
        <w:rPr>
          <w:rFonts w:ascii="Times New Roman" w:hAnsi="Times New Roman" w:cs="Times New Roman"/>
          <w:sz w:val="24"/>
          <w:szCs w:val="24"/>
        </w:rPr>
        <w:t>Komisija za proračun i financije</w:t>
      </w:r>
      <w:r w:rsidR="00420F1B">
        <w:rPr>
          <w:rFonts w:ascii="Times New Roman" w:hAnsi="Times New Roman" w:cs="Times New Roman"/>
          <w:sz w:val="24"/>
          <w:szCs w:val="24"/>
        </w:rPr>
        <w:t>“</w:t>
      </w:r>
      <w:r w:rsidR="00E64EBF">
        <w:rPr>
          <w:rFonts w:ascii="Times New Roman" w:hAnsi="Times New Roman" w:cs="Times New Roman"/>
          <w:sz w:val="24"/>
          <w:szCs w:val="24"/>
        </w:rPr>
        <w:t xml:space="preserve"> zamjenjuju</w:t>
      </w:r>
      <w:r w:rsidRPr="00ED3B00">
        <w:rPr>
          <w:rFonts w:ascii="Times New Roman" w:hAnsi="Times New Roman" w:cs="Times New Roman"/>
          <w:sz w:val="24"/>
          <w:szCs w:val="24"/>
        </w:rPr>
        <w:t xml:space="preserve"> se </w:t>
      </w:r>
      <w:r w:rsidR="00E64EBF">
        <w:rPr>
          <w:rFonts w:ascii="Times New Roman" w:hAnsi="Times New Roman" w:cs="Times New Roman"/>
          <w:sz w:val="24"/>
          <w:szCs w:val="24"/>
        </w:rPr>
        <w:t>riječima</w:t>
      </w:r>
      <w:r w:rsidR="00420F1B">
        <w:rPr>
          <w:rFonts w:ascii="Times New Roman" w:hAnsi="Times New Roman" w:cs="Times New Roman"/>
          <w:sz w:val="24"/>
          <w:szCs w:val="24"/>
        </w:rPr>
        <w:t>„</w:t>
      </w:r>
      <w:r w:rsidRPr="00ED3B00">
        <w:rPr>
          <w:rFonts w:ascii="Times New Roman" w:hAnsi="Times New Roman" w:cs="Times New Roman"/>
          <w:sz w:val="24"/>
          <w:szCs w:val="24"/>
        </w:rPr>
        <w:t>Odbor za financije i proračun.</w:t>
      </w:r>
      <w:r w:rsidR="00420F1B">
        <w:rPr>
          <w:rFonts w:ascii="Times New Roman" w:hAnsi="Times New Roman" w:cs="Times New Roman"/>
          <w:sz w:val="24"/>
          <w:szCs w:val="24"/>
        </w:rPr>
        <w:t>“</w:t>
      </w:r>
    </w:p>
    <w:p w:rsidR="00ED3B00" w:rsidRPr="00ED3B00" w:rsidRDefault="00ED3B00" w:rsidP="00D87F68">
      <w:pPr>
        <w:tabs>
          <w:tab w:val="left" w:pos="567"/>
        </w:tabs>
        <w:spacing w:after="0"/>
        <w:rPr>
          <w:rFonts w:ascii="Times New Roman" w:hAnsi="Times New Roman" w:cs="Times New Roman"/>
          <w:sz w:val="24"/>
          <w:szCs w:val="24"/>
        </w:rPr>
      </w:pPr>
    </w:p>
    <w:p w:rsidR="00ED3B00" w:rsidRPr="00ED3B00" w:rsidRDefault="00ED3B00" w:rsidP="00ED3B00">
      <w:pPr>
        <w:tabs>
          <w:tab w:val="left" w:pos="567"/>
        </w:tabs>
        <w:spacing w:after="0"/>
        <w:jc w:val="center"/>
        <w:rPr>
          <w:rFonts w:ascii="Times New Roman" w:hAnsi="Times New Roman" w:cs="Times New Roman"/>
          <w:b/>
          <w:sz w:val="24"/>
          <w:szCs w:val="24"/>
        </w:rPr>
      </w:pPr>
      <w:r w:rsidRPr="00ED3B00">
        <w:rPr>
          <w:rFonts w:ascii="Times New Roman" w:hAnsi="Times New Roman" w:cs="Times New Roman"/>
          <w:b/>
          <w:sz w:val="24"/>
          <w:szCs w:val="24"/>
        </w:rPr>
        <w:t>Članak 11.</w:t>
      </w:r>
    </w:p>
    <w:p w:rsidR="00ED3B00" w:rsidRPr="00ED3B00" w:rsidRDefault="00ED3B00" w:rsidP="00ED3B00">
      <w:pPr>
        <w:tabs>
          <w:tab w:val="left" w:pos="567"/>
        </w:tabs>
        <w:spacing w:after="0"/>
        <w:jc w:val="center"/>
        <w:rPr>
          <w:rFonts w:ascii="Times New Roman" w:hAnsi="Times New Roman" w:cs="Times New Roman"/>
          <w:b/>
          <w:sz w:val="24"/>
          <w:szCs w:val="24"/>
        </w:rPr>
      </w:pPr>
    </w:p>
    <w:p w:rsidR="00ED3B00" w:rsidRPr="00ED3B00" w:rsidRDefault="00ED3B00" w:rsidP="00ED3B00">
      <w:pPr>
        <w:tabs>
          <w:tab w:val="left" w:pos="567"/>
        </w:tabs>
        <w:spacing w:after="0"/>
        <w:jc w:val="both"/>
        <w:rPr>
          <w:rFonts w:ascii="Times New Roman" w:hAnsi="Times New Roman" w:cs="Times New Roman"/>
          <w:sz w:val="24"/>
          <w:szCs w:val="24"/>
        </w:rPr>
      </w:pPr>
      <w:r w:rsidRPr="00ED3B00">
        <w:rPr>
          <w:rFonts w:ascii="Times New Roman" w:hAnsi="Times New Roman" w:cs="Times New Roman"/>
          <w:sz w:val="24"/>
          <w:szCs w:val="24"/>
        </w:rPr>
        <w:t>U članku 47. stavku 1. podstavak 19. mijenja se i glasi:</w:t>
      </w:r>
    </w:p>
    <w:p w:rsidR="00ED3B00" w:rsidRDefault="00ED3B00" w:rsidP="00ED3B00">
      <w:pPr>
        <w:numPr>
          <w:ilvl w:val="0"/>
          <w:numId w:val="1"/>
        </w:numPr>
        <w:spacing w:after="46" w:line="269" w:lineRule="auto"/>
        <w:ind w:hanging="360"/>
        <w:jc w:val="both"/>
        <w:rPr>
          <w:rFonts w:ascii="Times New Roman" w:hAnsi="Times New Roman" w:cs="Times New Roman"/>
          <w:sz w:val="24"/>
          <w:szCs w:val="24"/>
        </w:rPr>
      </w:pPr>
      <w:r w:rsidRPr="00ED3B00">
        <w:rPr>
          <w:rFonts w:ascii="Times New Roman" w:hAnsi="Times New Roman" w:cs="Times New Roman"/>
          <w:sz w:val="24"/>
          <w:szCs w:val="24"/>
        </w:rPr>
        <w:t>imenuje i razrješuje predstavnike Općine u tijelima javnih ustanova i  drugih pravnih osoba i trgovačkih društava kojima je Općina osnivač, odnosno u kojima Općina ima dionice ili udjele u vlasništvu, te je Odluku o imenovanju i razrješenju općinski načelnik dužan odmah po donošenju dostaviti radi objave u</w:t>
      </w:r>
      <w:r w:rsidR="00A56E20">
        <w:rPr>
          <w:rFonts w:ascii="Times New Roman" w:hAnsi="Times New Roman" w:cs="Times New Roman"/>
          <w:sz w:val="24"/>
          <w:szCs w:val="24"/>
        </w:rPr>
        <w:t xml:space="preserve"> „Glasniku Karlovačke županije.“</w:t>
      </w:r>
    </w:p>
    <w:p w:rsidR="00A56E20" w:rsidRPr="00ED3B00" w:rsidRDefault="00A56E20" w:rsidP="00ED3B00">
      <w:pPr>
        <w:numPr>
          <w:ilvl w:val="0"/>
          <w:numId w:val="1"/>
        </w:numPr>
        <w:spacing w:after="46" w:line="269" w:lineRule="auto"/>
        <w:ind w:hanging="360"/>
        <w:jc w:val="both"/>
        <w:rPr>
          <w:rFonts w:ascii="Times New Roman" w:hAnsi="Times New Roman" w:cs="Times New Roman"/>
          <w:sz w:val="24"/>
          <w:szCs w:val="24"/>
        </w:rPr>
      </w:pPr>
    </w:p>
    <w:p w:rsidR="00ED3B00" w:rsidRPr="00ED3B00" w:rsidRDefault="00ED3B00" w:rsidP="00ED3B00">
      <w:pPr>
        <w:pStyle w:val="Odlomakpopisa"/>
        <w:tabs>
          <w:tab w:val="left" w:pos="567"/>
        </w:tabs>
        <w:spacing w:after="0"/>
        <w:ind w:left="1440"/>
        <w:jc w:val="center"/>
        <w:rPr>
          <w:rFonts w:ascii="Times New Roman" w:hAnsi="Times New Roman" w:cs="Times New Roman"/>
          <w:b/>
          <w:sz w:val="24"/>
          <w:szCs w:val="24"/>
        </w:rPr>
      </w:pPr>
      <w:r w:rsidRPr="00ED3B00">
        <w:rPr>
          <w:rFonts w:ascii="Times New Roman" w:hAnsi="Times New Roman" w:cs="Times New Roman"/>
          <w:b/>
          <w:sz w:val="24"/>
          <w:szCs w:val="24"/>
        </w:rPr>
        <w:t>Članak 12.</w:t>
      </w:r>
    </w:p>
    <w:p w:rsidR="005B6330" w:rsidRPr="00ED3B00" w:rsidRDefault="005B6330" w:rsidP="005B6330">
      <w:pPr>
        <w:tabs>
          <w:tab w:val="left" w:pos="567"/>
        </w:tabs>
        <w:spacing w:after="0"/>
        <w:rPr>
          <w:rFonts w:ascii="Times New Roman" w:hAnsi="Times New Roman" w:cs="Times New Roman"/>
          <w:b/>
          <w:sz w:val="24"/>
          <w:szCs w:val="24"/>
        </w:rPr>
      </w:pPr>
    </w:p>
    <w:p w:rsidR="00D94365" w:rsidRPr="000C573B" w:rsidRDefault="00D94365" w:rsidP="00D94365">
      <w:pPr>
        <w:tabs>
          <w:tab w:val="left" w:pos="567"/>
        </w:tabs>
        <w:spacing w:after="0"/>
        <w:rPr>
          <w:rFonts w:ascii="Times New Roman" w:hAnsi="Times New Roman" w:cs="Times New Roman"/>
          <w:sz w:val="24"/>
          <w:szCs w:val="24"/>
        </w:rPr>
      </w:pPr>
      <w:r w:rsidRPr="000C573B">
        <w:rPr>
          <w:rFonts w:ascii="Times New Roman" w:hAnsi="Times New Roman" w:cs="Times New Roman"/>
          <w:sz w:val="24"/>
          <w:szCs w:val="24"/>
        </w:rPr>
        <w:t xml:space="preserve">Članak 52. </w:t>
      </w:r>
      <w:r w:rsidR="00142335" w:rsidRPr="000C573B">
        <w:rPr>
          <w:rFonts w:ascii="Times New Roman" w:hAnsi="Times New Roman" w:cs="Times New Roman"/>
          <w:sz w:val="24"/>
          <w:szCs w:val="24"/>
        </w:rPr>
        <w:t>s</w:t>
      </w:r>
      <w:r w:rsidRPr="000C573B">
        <w:rPr>
          <w:rFonts w:ascii="Times New Roman" w:hAnsi="Times New Roman" w:cs="Times New Roman"/>
          <w:sz w:val="24"/>
          <w:szCs w:val="24"/>
        </w:rPr>
        <w:t>e mijenja i glasi:</w:t>
      </w:r>
    </w:p>
    <w:p w:rsidR="00420F1B" w:rsidRPr="00ED3B00" w:rsidRDefault="00420F1B" w:rsidP="00D94365">
      <w:pPr>
        <w:tabs>
          <w:tab w:val="left" w:pos="567"/>
        </w:tabs>
        <w:spacing w:after="0"/>
        <w:rPr>
          <w:rFonts w:ascii="Times New Roman" w:hAnsi="Times New Roman" w:cs="Times New Roman"/>
          <w:b/>
          <w:sz w:val="24"/>
          <w:szCs w:val="24"/>
        </w:rPr>
      </w:pPr>
    </w:p>
    <w:p w:rsidR="00D94365" w:rsidRPr="00ED3B00" w:rsidRDefault="00420F1B" w:rsidP="00D94365">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„Općinski načelnik</w:t>
      </w:r>
      <w:r w:rsidR="00D94365" w:rsidRPr="00ED3B00">
        <w:rPr>
          <w:rFonts w:ascii="Times New Roman" w:hAnsi="Times New Roman" w:cs="Times New Roman"/>
          <w:sz w:val="24"/>
          <w:szCs w:val="24"/>
        </w:rPr>
        <w:t xml:space="preserve"> i njegov zamjenik mogu odlučiti hoće li dužnost obavljati profesionalno</w:t>
      </w:r>
    </w:p>
    <w:p w:rsidR="00D94365" w:rsidRPr="00ED3B00" w:rsidRDefault="00D94365" w:rsidP="00D94365">
      <w:pPr>
        <w:widowControl w:val="0"/>
        <w:autoSpaceDE w:val="0"/>
        <w:autoSpaceDN w:val="0"/>
        <w:adjustRightInd w:val="0"/>
        <w:snapToGrid w:val="0"/>
        <w:spacing w:after="0" w:line="240" w:lineRule="auto"/>
        <w:rPr>
          <w:rFonts w:ascii="Times New Roman" w:hAnsi="Times New Roman" w:cs="Times New Roman"/>
          <w:sz w:val="24"/>
          <w:szCs w:val="24"/>
        </w:rPr>
      </w:pPr>
      <w:r w:rsidRPr="00ED3B00">
        <w:rPr>
          <w:rFonts w:ascii="Times New Roman" w:hAnsi="Times New Roman" w:cs="Times New Roman"/>
          <w:sz w:val="24"/>
          <w:szCs w:val="24"/>
        </w:rPr>
        <w:t>ili</w:t>
      </w:r>
      <w:r w:rsidR="00046F9D" w:rsidRPr="00ED3B00">
        <w:rPr>
          <w:rFonts w:ascii="Times New Roman" w:hAnsi="Times New Roman" w:cs="Times New Roman"/>
          <w:sz w:val="24"/>
          <w:szCs w:val="24"/>
        </w:rPr>
        <w:t xml:space="preserve"> volonterski. Osobe koje dužnost obavljaju volonterski ne mogu promijeniti način obavljanja dužnosti u godini održavanja redovnih lokalnih izbora.“</w:t>
      </w:r>
    </w:p>
    <w:p w:rsidR="0041153B" w:rsidRPr="00ED3B00" w:rsidRDefault="0041153B" w:rsidP="00D94365">
      <w:pPr>
        <w:widowControl w:val="0"/>
        <w:autoSpaceDE w:val="0"/>
        <w:autoSpaceDN w:val="0"/>
        <w:adjustRightInd w:val="0"/>
        <w:snapToGrid w:val="0"/>
        <w:spacing w:after="0" w:line="240" w:lineRule="auto"/>
        <w:rPr>
          <w:rFonts w:ascii="Times New Roman" w:hAnsi="Times New Roman" w:cs="Times New Roman"/>
          <w:sz w:val="24"/>
          <w:szCs w:val="24"/>
        </w:rPr>
      </w:pPr>
    </w:p>
    <w:p w:rsidR="0041153B" w:rsidRPr="00ED3B00" w:rsidRDefault="0041153B" w:rsidP="00D94365">
      <w:pPr>
        <w:widowControl w:val="0"/>
        <w:autoSpaceDE w:val="0"/>
        <w:autoSpaceDN w:val="0"/>
        <w:adjustRightInd w:val="0"/>
        <w:snapToGrid w:val="0"/>
        <w:spacing w:after="0" w:line="240" w:lineRule="auto"/>
        <w:rPr>
          <w:rFonts w:ascii="Times New Roman" w:hAnsi="Times New Roman" w:cs="Times New Roman"/>
          <w:sz w:val="24"/>
          <w:szCs w:val="24"/>
        </w:rPr>
      </w:pPr>
    </w:p>
    <w:p w:rsidR="00142335" w:rsidRPr="00ED3B00" w:rsidRDefault="00142335" w:rsidP="00D94365">
      <w:pPr>
        <w:widowControl w:val="0"/>
        <w:autoSpaceDE w:val="0"/>
        <w:autoSpaceDN w:val="0"/>
        <w:adjustRightInd w:val="0"/>
        <w:snapToGrid w:val="0"/>
        <w:spacing w:after="0" w:line="240" w:lineRule="auto"/>
        <w:rPr>
          <w:rFonts w:ascii="Times New Roman" w:hAnsi="Times New Roman" w:cs="Times New Roman"/>
          <w:sz w:val="24"/>
          <w:szCs w:val="24"/>
        </w:rPr>
      </w:pPr>
    </w:p>
    <w:p w:rsidR="00A75D69" w:rsidRPr="00ED3B00" w:rsidRDefault="00D94365" w:rsidP="00A75D69">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sz w:val="24"/>
          <w:szCs w:val="24"/>
        </w:rPr>
        <w:t xml:space="preserve"> </w:t>
      </w:r>
      <w:r w:rsidR="00A75D69" w:rsidRPr="00ED3B00">
        <w:rPr>
          <w:rFonts w:ascii="Times New Roman" w:hAnsi="Times New Roman" w:cs="Times New Roman"/>
          <w:b/>
          <w:sz w:val="24"/>
          <w:szCs w:val="24"/>
        </w:rPr>
        <w:t xml:space="preserve">Članak </w:t>
      </w:r>
      <w:r w:rsidR="00ED3B00" w:rsidRPr="00ED3B00">
        <w:rPr>
          <w:rFonts w:ascii="Times New Roman" w:hAnsi="Times New Roman" w:cs="Times New Roman"/>
          <w:b/>
          <w:sz w:val="24"/>
          <w:szCs w:val="24"/>
        </w:rPr>
        <w:t>13</w:t>
      </w:r>
      <w:r w:rsidR="00A75D69" w:rsidRPr="00ED3B00">
        <w:rPr>
          <w:rFonts w:ascii="Times New Roman" w:hAnsi="Times New Roman" w:cs="Times New Roman"/>
          <w:b/>
          <w:sz w:val="24"/>
          <w:szCs w:val="24"/>
        </w:rPr>
        <w:t>.</w:t>
      </w:r>
    </w:p>
    <w:p w:rsidR="00D94365" w:rsidRDefault="00A75D69" w:rsidP="00D94365">
      <w:pPr>
        <w:spacing w:after="10"/>
        <w:rPr>
          <w:rFonts w:ascii="Times New Roman" w:hAnsi="Times New Roman" w:cs="Times New Roman"/>
          <w:sz w:val="24"/>
          <w:szCs w:val="24"/>
        </w:rPr>
      </w:pPr>
      <w:r w:rsidRPr="00ED3B00">
        <w:rPr>
          <w:rFonts w:ascii="Times New Roman" w:hAnsi="Times New Roman" w:cs="Times New Roman"/>
          <w:sz w:val="24"/>
          <w:szCs w:val="24"/>
        </w:rPr>
        <w:t xml:space="preserve">Članak 55. </w:t>
      </w:r>
      <w:r w:rsidR="00142335" w:rsidRPr="00ED3B00">
        <w:rPr>
          <w:rFonts w:ascii="Times New Roman" w:hAnsi="Times New Roman" w:cs="Times New Roman"/>
          <w:sz w:val="24"/>
          <w:szCs w:val="24"/>
        </w:rPr>
        <w:t>s</w:t>
      </w:r>
      <w:r w:rsidRPr="00ED3B00">
        <w:rPr>
          <w:rFonts w:ascii="Times New Roman" w:hAnsi="Times New Roman" w:cs="Times New Roman"/>
          <w:sz w:val="24"/>
          <w:szCs w:val="24"/>
        </w:rPr>
        <w:t>e mijenja i glasi:</w:t>
      </w:r>
    </w:p>
    <w:p w:rsidR="00420F1B" w:rsidRPr="00ED3B00" w:rsidRDefault="00420F1B" w:rsidP="00D94365">
      <w:pPr>
        <w:spacing w:after="10"/>
        <w:rPr>
          <w:rFonts w:ascii="Times New Roman" w:hAnsi="Times New Roman" w:cs="Times New Roman"/>
          <w:sz w:val="24"/>
          <w:szCs w:val="24"/>
        </w:rPr>
      </w:pPr>
    </w:p>
    <w:p w:rsidR="00A75D69" w:rsidRPr="00ED3B00" w:rsidRDefault="0078793B" w:rsidP="00E465F6">
      <w:pPr>
        <w:ind w:left="-5"/>
        <w:rPr>
          <w:rFonts w:ascii="Times New Roman" w:hAnsi="Times New Roman" w:cs="Times New Roman"/>
          <w:sz w:val="24"/>
          <w:szCs w:val="24"/>
        </w:rPr>
      </w:pPr>
      <w:r w:rsidRPr="00ED3B00">
        <w:rPr>
          <w:rFonts w:ascii="Times New Roman" w:hAnsi="Times New Roman" w:cs="Times New Roman"/>
          <w:sz w:val="24"/>
          <w:szCs w:val="24"/>
        </w:rPr>
        <w:t>„</w:t>
      </w:r>
      <w:r w:rsidR="00A75D69" w:rsidRPr="00ED3B00">
        <w:rPr>
          <w:rFonts w:ascii="Times New Roman" w:hAnsi="Times New Roman" w:cs="Times New Roman"/>
          <w:sz w:val="24"/>
          <w:szCs w:val="24"/>
        </w:rPr>
        <w:t>Za obavljanje poslova iz samoupravnog djelokruga Općine te obavljanje poslova državne uprave koji su zakonom preneseni na Općinu ustrojava se Jedinstveni upravni odjel.</w:t>
      </w:r>
    </w:p>
    <w:p w:rsidR="00A75D69" w:rsidRPr="00ED3B00" w:rsidRDefault="00A75D69" w:rsidP="00E465F6">
      <w:pPr>
        <w:ind w:left="-5"/>
        <w:rPr>
          <w:rFonts w:ascii="Times New Roman" w:hAnsi="Times New Roman" w:cs="Times New Roman"/>
          <w:sz w:val="24"/>
          <w:szCs w:val="24"/>
        </w:rPr>
      </w:pPr>
      <w:r w:rsidRPr="00ED3B00">
        <w:rPr>
          <w:rFonts w:ascii="Times New Roman" w:hAnsi="Times New Roman" w:cs="Times New Roman"/>
          <w:sz w:val="24"/>
          <w:szCs w:val="24"/>
        </w:rPr>
        <w:t xml:space="preserve">Ustrojstvo i djelokrug jedinstvenog upravnog odjela uređuje se posebnom odlukom Općinskog vijeća. </w:t>
      </w:r>
    </w:p>
    <w:p w:rsidR="00A75D69" w:rsidRPr="00ED3B00" w:rsidRDefault="00A75D69" w:rsidP="00622C75">
      <w:pPr>
        <w:ind w:left="-5"/>
        <w:rPr>
          <w:rFonts w:ascii="Times New Roman" w:hAnsi="Times New Roman" w:cs="Times New Roman"/>
          <w:sz w:val="24"/>
          <w:szCs w:val="24"/>
        </w:rPr>
      </w:pPr>
      <w:r w:rsidRPr="00ED3B00">
        <w:rPr>
          <w:rFonts w:ascii="Times New Roman" w:hAnsi="Times New Roman" w:cs="Times New Roman"/>
          <w:sz w:val="24"/>
          <w:szCs w:val="24"/>
        </w:rPr>
        <w:t>Jedinstvenim upravnim odjelom upravlja pročelnik kojeg na temelju javnog natječaj</w:t>
      </w:r>
      <w:r w:rsidR="00420F1B">
        <w:rPr>
          <w:rFonts w:ascii="Times New Roman" w:hAnsi="Times New Roman" w:cs="Times New Roman"/>
          <w:sz w:val="24"/>
          <w:szCs w:val="24"/>
        </w:rPr>
        <w:t>a imenuje općinski načelnik.</w:t>
      </w:r>
    </w:p>
    <w:p w:rsidR="00A75D69" w:rsidRPr="00ED3B00" w:rsidRDefault="00A75D69" w:rsidP="00A75D69">
      <w:pPr>
        <w:ind w:left="-5"/>
        <w:rPr>
          <w:rFonts w:ascii="Times New Roman" w:hAnsi="Times New Roman" w:cs="Times New Roman"/>
          <w:sz w:val="24"/>
          <w:szCs w:val="24"/>
        </w:rPr>
      </w:pPr>
      <w:r w:rsidRPr="00ED3B00">
        <w:rPr>
          <w:rFonts w:ascii="Times New Roman" w:hAnsi="Times New Roman" w:cs="Times New Roman"/>
          <w:sz w:val="24"/>
          <w:szCs w:val="24"/>
        </w:rPr>
        <w:t>Politika zapošljavanja provodit će se na način da se srpskoj nacionalnoj manjini osigura zastupljenost.</w:t>
      </w:r>
    </w:p>
    <w:p w:rsidR="00622C75" w:rsidRPr="00ED3B00" w:rsidRDefault="00622C75" w:rsidP="00A75D69">
      <w:pPr>
        <w:ind w:left="-5"/>
        <w:rPr>
          <w:rFonts w:ascii="Times New Roman" w:hAnsi="Times New Roman" w:cs="Times New Roman"/>
          <w:sz w:val="24"/>
          <w:szCs w:val="24"/>
        </w:rPr>
      </w:pPr>
      <w:r w:rsidRPr="00ED3B00">
        <w:rPr>
          <w:rFonts w:ascii="Times New Roman" w:hAnsi="Times New Roman" w:cs="Times New Roman"/>
          <w:sz w:val="24"/>
          <w:szCs w:val="24"/>
        </w:rPr>
        <w:t xml:space="preserve"> Općinski načelnik može razriješiti pročelnika iz stavka 3. </w:t>
      </w:r>
      <w:r w:rsidR="0078793B" w:rsidRPr="00ED3B00">
        <w:rPr>
          <w:rFonts w:ascii="Times New Roman" w:hAnsi="Times New Roman" w:cs="Times New Roman"/>
          <w:sz w:val="24"/>
          <w:szCs w:val="24"/>
        </w:rPr>
        <w:t>o</w:t>
      </w:r>
      <w:r w:rsidRPr="00ED3B00">
        <w:rPr>
          <w:rFonts w:ascii="Times New Roman" w:hAnsi="Times New Roman" w:cs="Times New Roman"/>
          <w:sz w:val="24"/>
          <w:szCs w:val="24"/>
        </w:rPr>
        <w:t>vog članka:</w:t>
      </w:r>
    </w:p>
    <w:p w:rsidR="00622C75" w:rsidRPr="00ED3B00" w:rsidRDefault="00622C75" w:rsidP="00622C75">
      <w:pPr>
        <w:pStyle w:val="Odlomakpopisa"/>
        <w:numPr>
          <w:ilvl w:val="0"/>
          <w:numId w:val="2"/>
        </w:numPr>
        <w:rPr>
          <w:rFonts w:ascii="Times New Roman" w:hAnsi="Times New Roman" w:cs="Times New Roman"/>
          <w:sz w:val="24"/>
          <w:szCs w:val="24"/>
        </w:rPr>
      </w:pPr>
      <w:r w:rsidRPr="00ED3B00">
        <w:rPr>
          <w:rFonts w:ascii="Times New Roman" w:hAnsi="Times New Roman" w:cs="Times New Roman"/>
          <w:sz w:val="24"/>
          <w:szCs w:val="24"/>
        </w:rPr>
        <w:t xml:space="preserve">ako pročelnik sam zatraži razrješenje, </w:t>
      </w:r>
    </w:p>
    <w:p w:rsidR="00622C75" w:rsidRPr="00ED3B00" w:rsidRDefault="00622C75" w:rsidP="00622C75">
      <w:pPr>
        <w:pStyle w:val="Odlomakpopisa"/>
        <w:numPr>
          <w:ilvl w:val="0"/>
          <w:numId w:val="2"/>
        </w:numPr>
        <w:rPr>
          <w:rFonts w:ascii="Times New Roman" w:hAnsi="Times New Roman" w:cs="Times New Roman"/>
          <w:sz w:val="24"/>
          <w:szCs w:val="24"/>
        </w:rPr>
      </w:pPr>
      <w:r w:rsidRPr="00ED3B00">
        <w:rPr>
          <w:rFonts w:ascii="Times New Roman" w:hAnsi="Times New Roman" w:cs="Times New Roman"/>
          <w:sz w:val="24"/>
          <w:szCs w:val="24"/>
        </w:rPr>
        <w:t xml:space="preserve">ako nastanu takvi razlozi koji po posebnim propisima kojima se uređuju službenički odnosi dovode do prestanka službe, </w:t>
      </w:r>
    </w:p>
    <w:p w:rsidR="00622C75" w:rsidRPr="00ED3B00" w:rsidRDefault="00622C75" w:rsidP="00622C75">
      <w:pPr>
        <w:pStyle w:val="Odlomakpopisa"/>
        <w:numPr>
          <w:ilvl w:val="0"/>
          <w:numId w:val="2"/>
        </w:numPr>
        <w:rPr>
          <w:rFonts w:ascii="Times New Roman" w:hAnsi="Times New Roman" w:cs="Times New Roman"/>
          <w:sz w:val="24"/>
          <w:szCs w:val="24"/>
        </w:rPr>
      </w:pPr>
      <w:r w:rsidRPr="00ED3B00">
        <w:rPr>
          <w:rFonts w:ascii="Times New Roman" w:hAnsi="Times New Roman" w:cs="Times New Roman"/>
          <w:sz w:val="24"/>
          <w:szCs w:val="24"/>
        </w:rPr>
        <w:t xml:space="preserve">ako pročelnik ne postupa po propisima ili općim aktima općine ili neosnovano ne izvršava odluke tijela općine, ili postupa protivno njima, </w:t>
      </w:r>
    </w:p>
    <w:p w:rsidR="00622C75" w:rsidRPr="00ED3B00" w:rsidRDefault="00622C75" w:rsidP="00622C75">
      <w:pPr>
        <w:pStyle w:val="Odlomakpopisa"/>
        <w:numPr>
          <w:ilvl w:val="0"/>
          <w:numId w:val="2"/>
        </w:numPr>
        <w:rPr>
          <w:rFonts w:ascii="Times New Roman" w:hAnsi="Times New Roman" w:cs="Times New Roman"/>
          <w:sz w:val="24"/>
          <w:szCs w:val="24"/>
        </w:rPr>
      </w:pPr>
      <w:r w:rsidRPr="00ED3B00">
        <w:rPr>
          <w:rFonts w:ascii="Times New Roman" w:hAnsi="Times New Roman" w:cs="Times New Roman"/>
          <w:sz w:val="24"/>
          <w:szCs w:val="24"/>
        </w:rPr>
        <w:t>ako pročelnik svojim nesavjesnim ili nepravilnim radom prouzroči općini veću štetu, ili ako zanemaruje ili nesavjesno obavlja svoje dužnosti koje mogu štetiti interesima službe u obavljanju poslova jedinice lokalne samouprave.</w:t>
      </w:r>
    </w:p>
    <w:p w:rsidR="0078793B" w:rsidRDefault="0078793B" w:rsidP="0078793B">
      <w:pPr>
        <w:ind w:left="-5"/>
        <w:rPr>
          <w:rFonts w:ascii="Times New Roman" w:hAnsi="Times New Roman" w:cs="Times New Roman"/>
          <w:sz w:val="24"/>
          <w:szCs w:val="24"/>
        </w:rPr>
      </w:pPr>
      <w:r w:rsidRPr="00ED3B00">
        <w:rPr>
          <w:rFonts w:ascii="Times New Roman" w:hAnsi="Times New Roman" w:cs="Times New Roman"/>
          <w:sz w:val="24"/>
          <w:szCs w:val="24"/>
        </w:rPr>
        <w:t xml:space="preserve">Pročelnik koji bude razriješen sukladno stavku 5.točkama 1.,3. </w:t>
      </w:r>
      <w:r w:rsidR="00F947F4">
        <w:rPr>
          <w:rFonts w:ascii="Times New Roman" w:hAnsi="Times New Roman" w:cs="Times New Roman"/>
          <w:sz w:val="24"/>
          <w:szCs w:val="24"/>
        </w:rPr>
        <w:t>i</w:t>
      </w:r>
      <w:r w:rsidRPr="00ED3B00">
        <w:rPr>
          <w:rFonts w:ascii="Times New Roman" w:hAnsi="Times New Roman" w:cs="Times New Roman"/>
          <w:sz w:val="24"/>
          <w:szCs w:val="24"/>
        </w:rPr>
        <w:t xml:space="preserve"> 4. ovog članka rasporedit će se na drugo slobodno radno m</w:t>
      </w:r>
      <w:r w:rsidR="00F947F4">
        <w:rPr>
          <w:rFonts w:ascii="Times New Roman" w:hAnsi="Times New Roman" w:cs="Times New Roman"/>
          <w:sz w:val="24"/>
          <w:szCs w:val="24"/>
        </w:rPr>
        <w:t>jesto u Jedinstvenom upravnom odjelu</w:t>
      </w:r>
      <w:r w:rsidRPr="00ED3B00">
        <w:rPr>
          <w:rFonts w:ascii="Times New Roman" w:hAnsi="Times New Roman" w:cs="Times New Roman"/>
          <w:sz w:val="24"/>
          <w:szCs w:val="24"/>
        </w:rPr>
        <w:t xml:space="preserve"> općine za koje ispunjava stručne uvjete.“</w:t>
      </w:r>
    </w:p>
    <w:p w:rsidR="00A56E20" w:rsidRDefault="00A56E20" w:rsidP="0078793B">
      <w:pPr>
        <w:ind w:left="-5"/>
        <w:rPr>
          <w:rFonts w:ascii="Times New Roman" w:hAnsi="Times New Roman" w:cs="Times New Roman"/>
          <w:sz w:val="24"/>
          <w:szCs w:val="24"/>
        </w:rPr>
      </w:pPr>
    </w:p>
    <w:p w:rsidR="00A56E20" w:rsidRPr="00ED3B00" w:rsidRDefault="00A56E20" w:rsidP="0078793B">
      <w:pPr>
        <w:ind w:left="-5"/>
        <w:rPr>
          <w:rFonts w:ascii="Times New Roman" w:hAnsi="Times New Roman" w:cs="Times New Roman"/>
          <w:sz w:val="24"/>
          <w:szCs w:val="24"/>
        </w:rPr>
      </w:pPr>
    </w:p>
    <w:p w:rsidR="00D67113" w:rsidRPr="00ED3B00" w:rsidRDefault="00ED3B00" w:rsidP="00D67113">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lastRenderedPageBreak/>
        <w:t>Članak 14</w:t>
      </w:r>
      <w:r w:rsidR="00E75AB7" w:rsidRPr="00ED3B00">
        <w:rPr>
          <w:rFonts w:ascii="Times New Roman" w:hAnsi="Times New Roman" w:cs="Times New Roman"/>
          <w:b/>
          <w:sz w:val="24"/>
          <w:szCs w:val="24"/>
        </w:rPr>
        <w:t>.</w:t>
      </w:r>
    </w:p>
    <w:p w:rsidR="00D67113" w:rsidRPr="00ED3B00" w:rsidRDefault="00D67113" w:rsidP="00D67113">
      <w:pPr>
        <w:tabs>
          <w:tab w:val="left" w:pos="567"/>
        </w:tabs>
        <w:spacing w:after="0" w:line="240" w:lineRule="auto"/>
        <w:jc w:val="center"/>
        <w:rPr>
          <w:rFonts w:ascii="Times New Roman" w:hAnsi="Times New Roman" w:cs="Times New Roman"/>
          <w:b/>
          <w:sz w:val="24"/>
          <w:szCs w:val="24"/>
        </w:rPr>
      </w:pPr>
    </w:p>
    <w:p w:rsidR="00D67113" w:rsidRPr="00ED3B00" w:rsidRDefault="00E64EBF" w:rsidP="00D67113">
      <w:pPr>
        <w:spacing w:after="10"/>
        <w:rPr>
          <w:rFonts w:ascii="Times New Roman" w:hAnsi="Times New Roman" w:cs="Times New Roman"/>
          <w:sz w:val="24"/>
          <w:szCs w:val="24"/>
        </w:rPr>
      </w:pPr>
      <w:r>
        <w:rPr>
          <w:rFonts w:ascii="Times New Roman" w:hAnsi="Times New Roman" w:cs="Times New Roman"/>
          <w:sz w:val="24"/>
          <w:szCs w:val="24"/>
        </w:rPr>
        <w:t xml:space="preserve">Članak 62.stavak </w:t>
      </w:r>
      <w:r w:rsidR="00D67113" w:rsidRPr="00ED3B00">
        <w:rPr>
          <w:rFonts w:ascii="Times New Roman" w:hAnsi="Times New Roman" w:cs="Times New Roman"/>
          <w:sz w:val="24"/>
          <w:szCs w:val="24"/>
        </w:rPr>
        <w:t>1.</w:t>
      </w:r>
      <w:r w:rsidR="00142335" w:rsidRPr="00ED3B00">
        <w:rPr>
          <w:rFonts w:ascii="Times New Roman" w:hAnsi="Times New Roman" w:cs="Times New Roman"/>
          <w:sz w:val="24"/>
          <w:szCs w:val="24"/>
        </w:rPr>
        <w:t>s</w:t>
      </w:r>
      <w:r w:rsidR="00D67113" w:rsidRPr="00ED3B00">
        <w:rPr>
          <w:rFonts w:ascii="Times New Roman" w:hAnsi="Times New Roman" w:cs="Times New Roman"/>
          <w:sz w:val="24"/>
          <w:szCs w:val="24"/>
        </w:rPr>
        <w:t>e mijenja i glasi:</w:t>
      </w:r>
    </w:p>
    <w:p w:rsidR="00D67113" w:rsidRPr="00ED3B00" w:rsidRDefault="00D67113" w:rsidP="00D67113">
      <w:pPr>
        <w:spacing w:after="0"/>
        <w:ind w:left="48"/>
        <w:jc w:val="center"/>
        <w:rPr>
          <w:rFonts w:ascii="Times New Roman" w:hAnsi="Times New Roman" w:cs="Times New Roman"/>
          <w:sz w:val="24"/>
          <w:szCs w:val="24"/>
        </w:rPr>
      </w:pPr>
    </w:p>
    <w:p w:rsidR="00D67113" w:rsidRPr="00ED3B00" w:rsidRDefault="009F65D2" w:rsidP="0098784F">
      <w:pPr>
        <w:widowControl w:val="0"/>
        <w:autoSpaceDE w:val="0"/>
        <w:autoSpaceDN w:val="0"/>
        <w:adjustRightInd w:val="0"/>
        <w:snapToGrid w:val="0"/>
        <w:spacing w:after="0" w:line="240" w:lineRule="auto"/>
        <w:rPr>
          <w:rFonts w:ascii="Times New Roman" w:hAnsi="Times New Roman" w:cs="Times New Roman"/>
          <w:sz w:val="24"/>
          <w:szCs w:val="24"/>
        </w:rPr>
      </w:pPr>
      <w:r w:rsidRPr="00ED3B00">
        <w:rPr>
          <w:rFonts w:ascii="Times New Roman" w:hAnsi="Times New Roman" w:cs="Times New Roman"/>
          <w:sz w:val="24"/>
          <w:szCs w:val="24"/>
        </w:rPr>
        <w:t>„</w:t>
      </w:r>
      <w:r w:rsidR="00D67113" w:rsidRPr="00ED3B00">
        <w:rPr>
          <w:rFonts w:ascii="Times New Roman" w:hAnsi="Times New Roman" w:cs="Times New Roman"/>
          <w:sz w:val="24"/>
          <w:szCs w:val="24"/>
        </w:rPr>
        <w:t xml:space="preserve">Inicijativu i prijedlog za osnivanje mjesnog odbora </w:t>
      </w:r>
      <w:r w:rsidR="0098784F" w:rsidRPr="00ED3B00">
        <w:rPr>
          <w:rFonts w:ascii="Times New Roman" w:hAnsi="Times New Roman" w:cs="Times New Roman"/>
          <w:sz w:val="24"/>
          <w:szCs w:val="24"/>
        </w:rPr>
        <w:t>mogu dati građani i članovi predstavničkog tijela te druga tijela određena u statutu Općine.</w:t>
      </w:r>
      <w:r w:rsidRPr="00ED3B00">
        <w:rPr>
          <w:rFonts w:ascii="Times New Roman" w:hAnsi="Times New Roman" w:cs="Times New Roman"/>
          <w:sz w:val="24"/>
          <w:szCs w:val="24"/>
        </w:rPr>
        <w:t>“</w:t>
      </w:r>
    </w:p>
    <w:p w:rsidR="004874B7" w:rsidRPr="00ED3B00" w:rsidRDefault="004874B7" w:rsidP="00B34EA2">
      <w:pPr>
        <w:tabs>
          <w:tab w:val="left" w:pos="567"/>
        </w:tabs>
        <w:spacing w:after="0"/>
        <w:jc w:val="both"/>
        <w:rPr>
          <w:rFonts w:ascii="Times New Roman" w:hAnsi="Times New Roman" w:cs="Times New Roman"/>
          <w:sz w:val="24"/>
          <w:szCs w:val="24"/>
        </w:rPr>
      </w:pPr>
    </w:p>
    <w:p w:rsidR="006A1DAF" w:rsidRPr="00ED3B00" w:rsidRDefault="006A1DAF" w:rsidP="006A1DAF">
      <w:pPr>
        <w:tabs>
          <w:tab w:val="left" w:pos="567"/>
        </w:tabs>
        <w:spacing w:after="0" w:line="240" w:lineRule="auto"/>
        <w:jc w:val="both"/>
        <w:rPr>
          <w:rFonts w:ascii="Times New Roman" w:hAnsi="Times New Roman" w:cs="Times New Roman"/>
          <w:sz w:val="24"/>
          <w:szCs w:val="24"/>
        </w:rPr>
      </w:pPr>
    </w:p>
    <w:p w:rsidR="006A1DAF" w:rsidRPr="00ED3B00" w:rsidRDefault="00ED3B00" w:rsidP="006A1DAF">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15</w:t>
      </w:r>
      <w:r w:rsidR="006A1DAF" w:rsidRPr="00ED3B00">
        <w:rPr>
          <w:rFonts w:ascii="Times New Roman" w:hAnsi="Times New Roman" w:cs="Times New Roman"/>
          <w:b/>
          <w:sz w:val="24"/>
          <w:szCs w:val="24"/>
        </w:rPr>
        <w:t>.</w:t>
      </w:r>
    </w:p>
    <w:p w:rsidR="006A1DAF" w:rsidRPr="00ED3B00" w:rsidRDefault="00537F7D" w:rsidP="006A1DAF">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U članku 79</w:t>
      </w:r>
      <w:r w:rsidR="006A1DAF" w:rsidRPr="00ED3B00">
        <w:rPr>
          <w:rFonts w:ascii="Times New Roman" w:hAnsi="Times New Roman" w:cs="Times New Roman"/>
          <w:sz w:val="24"/>
          <w:szCs w:val="24"/>
        </w:rPr>
        <w:t>. stavku 1. riječ „domaćina“ zamjenjuje se riječju „gospodara“.</w:t>
      </w:r>
    </w:p>
    <w:p w:rsidR="006A1DAF" w:rsidRPr="00ED3B00" w:rsidRDefault="006A1DAF" w:rsidP="006A1DAF">
      <w:pPr>
        <w:tabs>
          <w:tab w:val="left" w:pos="567"/>
        </w:tabs>
        <w:spacing w:after="0" w:line="240" w:lineRule="auto"/>
        <w:jc w:val="both"/>
        <w:rPr>
          <w:rFonts w:ascii="Times New Roman" w:hAnsi="Times New Roman" w:cs="Times New Roman"/>
          <w:sz w:val="24"/>
          <w:szCs w:val="24"/>
        </w:rPr>
      </w:pPr>
    </w:p>
    <w:p w:rsidR="006A1DAF" w:rsidRPr="00ED3B00" w:rsidRDefault="00ED3B00" w:rsidP="006A1DAF">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16</w:t>
      </w:r>
      <w:r w:rsidR="006A1DAF" w:rsidRPr="00ED3B00">
        <w:rPr>
          <w:rFonts w:ascii="Times New Roman" w:hAnsi="Times New Roman" w:cs="Times New Roman"/>
          <w:b/>
          <w:sz w:val="24"/>
          <w:szCs w:val="24"/>
        </w:rPr>
        <w:t>.</w:t>
      </w:r>
    </w:p>
    <w:p w:rsidR="006A1DAF" w:rsidRPr="00ED3B00" w:rsidRDefault="00821D21" w:rsidP="006A1DAF">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U članku 80. stavku 2</w:t>
      </w:r>
      <w:r w:rsidR="006A1DAF" w:rsidRPr="00ED3B00">
        <w:rPr>
          <w:rFonts w:ascii="Times New Roman" w:hAnsi="Times New Roman" w:cs="Times New Roman"/>
          <w:sz w:val="24"/>
          <w:szCs w:val="24"/>
        </w:rPr>
        <w:t>. podstavku 7. riječi „</w:t>
      </w:r>
      <w:r w:rsidR="00054F8D" w:rsidRPr="00ED3B00">
        <w:rPr>
          <w:rFonts w:ascii="Times New Roman" w:hAnsi="Times New Roman" w:cs="Times New Roman"/>
          <w:sz w:val="24"/>
          <w:szCs w:val="24"/>
        </w:rPr>
        <w:t>i</w:t>
      </w:r>
      <w:r w:rsidR="006A1DAF" w:rsidRPr="00ED3B00">
        <w:rPr>
          <w:rFonts w:ascii="Times New Roman" w:hAnsi="Times New Roman" w:cs="Times New Roman"/>
          <w:sz w:val="24"/>
          <w:szCs w:val="24"/>
        </w:rPr>
        <w:t xml:space="preserve"> dotacija“ brišu se.</w:t>
      </w:r>
    </w:p>
    <w:p w:rsidR="006A1DAF" w:rsidRPr="00ED3B00" w:rsidRDefault="006A1DAF" w:rsidP="006A1DAF">
      <w:pPr>
        <w:tabs>
          <w:tab w:val="left" w:pos="567"/>
        </w:tabs>
        <w:spacing w:after="0" w:line="240" w:lineRule="auto"/>
        <w:jc w:val="both"/>
        <w:rPr>
          <w:rFonts w:ascii="Times New Roman" w:hAnsi="Times New Roman" w:cs="Times New Roman"/>
          <w:sz w:val="24"/>
          <w:szCs w:val="24"/>
        </w:rPr>
      </w:pPr>
    </w:p>
    <w:p w:rsidR="006A1DAF" w:rsidRPr="00ED3B00" w:rsidRDefault="00ED3B00" w:rsidP="006A1DAF">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17</w:t>
      </w:r>
      <w:r w:rsidR="006A1DAF" w:rsidRPr="00ED3B00">
        <w:rPr>
          <w:rFonts w:ascii="Times New Roman" w:hAnsi="Times New Roman" w:cs="Times New Roman"/>
          <w:b/>
          <w:sz w:val="24"/>
          <w:szCs w:val="24"/>
        </w:rPr>
        <w:t>.</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r>
      <w:r w:rsidR="000E18A5" w:rsidRPr="00ED3B00">
        <w:rPr>
          <w:rFonts w:ascii="Times New Roman" w:hAnsi="Times New Roman" w:cs="Times New Roman"/>
          <w:sz w:val="24"/>
          <w:szCs w:val="24"/>
        </w:rPr>
        <w:t>Dodaje se članak 82</w:t>
      </w:r>
      <w:r w:rsidR="00E75AB7" w:rsidRPr="00ED3B00">
        <w:rPr>
          <w:rFonts w:ascii="Times New Roman" w:hAnsi="Times New Roman" w:cs="Times New Roman"/>
          <w:sz w:val="24"/>
          <w:szCs w:val="24"/>
        </w:rPr>
        <w:t>.</w:t>
      </w:r>
      <w:r w:rsidR="000E18A5" w:rsidRPr="00ED3B00">
        <w:rPr>
          <w:rFonts w:ascii="Times New Roman" w:hAnsi="Times New Roman" w:cs="Times New Roman"/>
          <w:sz w:val="24"/>
          <w:szCs w:val="24"/>
        </w:rPr>
        <w:t>a i glasi:</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„Temeljni financijski akt Općine je proračun.</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Općinski načelnik, kao jedini ovlašteni predlagatelj, dužan je utvrditi prijedlog proračuna i podnijeti ga Općinskom vijeću na donošenje u roku utvrđenom posebnim zakonom.</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Proračun donosi Općinsko vijeće u skladu s posebnim zakonom.“</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p>
    <w:p w:rsidR="002A2A64" w:rsidRDefault="00ED3B00" w:rsidP="002A2A64">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18</w:t>
      </w:r>
      <w:r w:rsidR="00E75AB7" w:rsidRPr="00ED3B00">
        <w:rPr>
          <w:rFonts w:ascii="Times New Roman" w:hAnsi="Times New Roman" w:cs="Times New Roman"/>
          <w:b/>
          <w:sz w:val="24"/>
          <w:szCs w:val="24"/>
        </w:rPr>
        <w:t>.</w:t>
      </w:r>
    </w:p>
    <w:p w:rsidR="000C573B" w:rsidRPr="00ED3B00" w:rsidRDefault="000C573B" w:rsidP="002A2A64">
      <w:pPr>
        <w:tabs>
          <w:tab w:val="left" w:pos="567"/>
        </w:tabs>
        <w:spacing w:after="0" w:line="240" w:lineRule="auto"/>
        <w:jc w:val="center"/>
        <w:rPr>
          <w:rFonts w:ascii="Times New Roman" w:hAnsi="Times New Roman" w:cs="Times New Roman"/>
          <w:b/>
          <w:sz w:val="24"/>
          <w:szCs w:val="24"/>
        </w:rPr>
      </w:pPr>
    </w:p>
    <w:p w:rsidR="002A2A64" w:rsidRPr="00ED3B00" w:rsidRDefault="000E18A5"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r>
      <w:r w:rsidR="00E75AB7" w:rsidRPr="00ED3B00">
        <w:rPr>
          <w:rFonts w:ascii="Times New Roman" w:hAnsi="Times New Roman" w:cs="Times New Roman"/>
          <w:sz w:val="24"/>
          <w:szCs w:val="24"/>
        </w:rPr>
        <w:t>Članak 83. se mijenja i g</w:t>
      </w:r>
      <w:r w:rsidR="009F65D2" w:rsidRPr="00ED3B00">
        <w:rPr>
          <w:rFonts w:ascii="Times New Roman" w:hAnsi="Times New Roman" w:cs="Times New Roman"/>
          <w:sz w:val="24"/>
          <w:szCs w:val="24"/>
        </w:rPr>
        <w:t>lasi:</w:t>
      </w:r>
    </w:p>
    <w:p w:rsidR="006E4AFE" w:rsidRPr="00ED3B00" w:rsidRDefault="006E4AFE" w:rsidP="009F65D2">
      <w:pPr>
        <w:tabs>
          <w:tab w:val="left" w:pos="567"/>
        </w:tabs>
        <w:spacing w:after="0" w:line="240" w:lineRule="auto"/>
        <w:rPr>
          <w:rFonts w:ascii="Times New Roman" w:hAnsi="Times New Roman" w:cs="Times New Roman"/>
          <w:b/>
          <w:sz w:val="24"/>
          <w:szCs w:val="24"/>
        </w:rPr>
      </w:pP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Ako općinski načelnik ne predloži proračun Općinskom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općinskog načelnika i njegovog zamjenika koji je izabran zajedno s njim.</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U slučaju iz stavka 1. ovoga članka Vlada Republike Hrvatske imenovat će povjerenika Vlade Republike Hrvatske za obavljanje poslova iz nadležnosti općinskog načelnika i raspisati prijevremene izbore za općinskog načelnika sukladno posebnom zakonu.</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Novoizabrani općinski načelnik dužan je predložiti Općinskom vijeću proračun u roku od 45 dana od dana stupanja na dužnost.</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Općinsko vijeće mora donijeti proračun iz stavka 3. ovoga članka u roku od 45 dana od dana kada ga je općinski načelnik predložio Općinskom vijeću.</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Rješenje Vlade Republike Hrvatske o razrješenju općinskog načelnika iz stavka 1. ovoga članka stupa na snagu danom objave u „Narodnim novinama“.</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 xml:space="preserve">Protiv rješenja Vlade Republike Hrvatske iz stavka 5. ovoga članka razriješeni općinski načelnik može podnijeti tužbu Visokom upravnom sudu Republike Hrvatske u roku od 8 dana od dana objave rješenja. </w:t>
      </w:r>
    </w:p>
    <w:p w:rsidR="002A2A64" w:rsidRPr="00ED3B00" w:rsidRDefault="002A2A64"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r>
      <w:r w:rsidR="007F259C" w:rsidRPr="00ED3B00">
        <w:rPr>
          <w:rFonts w:ascii="Times New Roman" w:hAnsi="Times New Roman" w:cs="Times New Roman"/>
          <w:sz w:val="24"/>
          <w:szCs w:val="24"/>
        </w:rPr>
        <w:t>Postupak rješavanja o tužbi protiv rješenja Vlade Republike Hrvatske je hitan.</w:t>
      </w:r>
    </w:p>
    <w:p w:rsidR="007F259C" w:rsidRPr="00ED3B00" w:rsidRDefault="007F259C"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Visoki upravni sud Republike Hrvatske  odlučit će o tužbi u roku od 30 dana od dana primitka tužbe te svoju odluku bez odgađanja dostaviti Vladi Republike Hrvatske i razriješenom općinskom načelniku.</w:t>
      </w:r>
    </w:p>
    <w:p w:rsidR="007F259C" w:rsidRPr="00ED3B00" w:rsidRDefault="007F259C"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Odluka Visokog upravnog suda Republike Hrvatske objavljuje se u „Narodnim novinama“.</w:t>
      </w:r>
    </w:p>
    <w:p w:rsidR="006E4AFE" w:rsidRPr="00ED3B00" w:rsidRDefault="007F259C" w:rsidP="002A2A64">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Ako je tužba odbačena ili odbijena, Vlada Republike Hrvatske će raspisati prijevremene izbore za općinskog načelnika u roku od 90 dana od dana objave odluke Visokog upravnog suda Republike Hrvatske u „Narodnim novinama“.</w:t>
      </w:r>
    </w:p>
    <w:p w:rsidR="00ED648C" w:rsidRPr="00ED3B00" w:rsidRDefault="00ED648C" w:rsidP="002A2A64">
      <w:pPr>
        <w:tabs>
          <w:tab w:val="left" w:pos="567"/>
        </w:tabs>
        <w:spacing w:after="0" w:line="240" w:lineRule="auto"/>
        <w:jc w:val="both"/>
        <w:rPr>
          <w:rFonts w:ascii="Times New Roman" w:hAnsi="Times New Roman" w:cs="Times New Roman"/>
          <w:sz w:val="24"/>
          <w:szCs w:val="24"/>
        </w:rPr>
      </w:pPr>
    </w:p>
    <w:p w:rsidR="006E4AFE" w:rsidRPr="00ED3B00" w:rsidRDefault="00ED3B00" w:rsidP="00ED648C">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19</w:t>
      </w:r>
      <w:r w:rsidR="00E75AB7" w:rsidRPr="00ED3B00">
        <w:rPr>
          <w:rFonts w:ascii="Times New Roman" w:hAnsi="Times New Roman" w:cs="Times New Roman"/>
          <w:b/>
          <w:sz w:val="24"/>
          <w:szCs w:val="24"/>
        </w:rPr>
        <w:t>.</w:t>
      </w:r>
    </w:p>
    <w:p w:rsidR="00ED648C" w:rsidRPr="00ED3B00" w:rsidRDefault="00ED648C" w:rsidP="002A2A64">
      <w:pPr>
        <w:tabs>
          <w:tab w:val="left" w:pos="567"/>
        </w:tabs>
        <w:spacing w:after="0" w:line="240" w:lineRule="auto"/>
        <w:jc w:val="both"/>
        <w:rPr>
          <w:rFonts w:ascii="Times New Roman" w:hAnsi="Times New Roman" w:cs="Times New Roman"/>
          <w:sz w:val="24"/>
          <w:szCs w:val="24"/>
        </w:rPr>
      </w:pPr>
    </w:p>
    <w:p w:rsidR="006E4AFE" w:rsidRPr="000C573B" w:rsidRDefault="000C573B" w:rsidP="009F65D2">
      <w:pPr>
        <w:tabs>
          <w:tab w:val="left" w:pos="567"/>
        </w:tabs>
        <w:spacing w:after="0" w:line="240" w:lineRule="auto"/>
        <w:rPr>
          <w:rFonts w:ascii="Times New Roman" w:hAnsi="Times New Roman" w:cs="Times New Roman"/>
          <w:sz w:val="24"/>
          <w:szCs w:val="24"/>
        </w:rPr>
      </w:pPr>
      <w:r w:rsidRPr="000C573B">
        <w:rPr>
          <w:rFonts w:ascii="Times New Roman" w:hAnsi="Times New Roman" w:cs="Times New Roman"/>
          <w:sz w:val="24"/>
          <w:szCs w:val="24"/>
        </w:rPr>
        <w:t>Članak 84. s</w:t>
      </w:r>
      <w:r w:rsidR="00ED648C" w:rsidRPr="000C573B">
        <w:rPr>
          <w:rFonts w:ascii="Times New Roman" w:hAnsi="Times New Roman" w:cs="Times New Roman"/>
          <w:sz w:val="24"/>
          <w:szCs w:val="24"/>
        </w:rPr>
        <w:t xml:space="preserve">e mijenja i glasi: </w:t>
      </w:r>
    </w:p>
    <w:p w:rsidR="006E4AFE" w:rsidRPr="00ED3B00" w:rsidRDefault="006E4AFE" w:rsidP="006E4AFE">
      <w:pPr>
        <w:tabs>
          <w:tab w:val="left" w:pos="567"/>
        </w:tabs>
        <w:spacing w:after="0" w:line="240" w:lineRule="auto"/>
        <w:jc w:val="center"/>
        <w:rPr>
          <w:rFonts w:ascii="Times New Roman" w:hAnsi="Times New Roman" w:cs="Times New Roman"/>
          <w:b/>
          <w:sz w:val="24"/>
          <w:szCs w:val="24"/>
        </w:rPr>
      </w:pPr>
    </w:p>
    <w:p w:rsidR="007F259C" w:rsidRPr="00ED3B00" w:rsidRDefault="006E4AFE"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korisnika u skladu s posebnim zakonom.</w:t>
      </w:r>
    </w:p>
    <w:p w:rsidR="006E4AFE" w:rsidRPr="00ED3B00" w:rsidRDefault="006E4AFE"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Odluku o privremenom financiranju iz stavka 1. ovoga članka donosi Općinsko vijeće do 31. prosinca, u skladu s posebnim zakonom na prijedlog općinskog načelnika ili povjerenika Vlade Republike Hrvatske.</w:t>
      </w:r>
    </w:p>
    <w:p w:rsidR="006E4AFE" w:rsidRPr="00ED3B00" w:rsidRDefault="006E4AFE"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rsidR="006E4AFE" w:rsidRPr="00ED3B00" w:rsidRDefault="006E4AFE"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Po imenovanju Povjerenika Vlade Republike Hrvatske, općinski načelnik predlaže povjereniku novu odluku o financiranju nužnih rashoda i izdataka u koju su uključeni ostvareni prihodi i primici te izvršeni rashodi i izdaci u vremenu do dolaska povjerenika.</w:t>
      </w:r>
    </w:p>
    <w:p w:rsidR="006E4AFE" w:rsidRPr="00ED3B00" w:rsidRDefault="006E4AFE"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Ako se do 31. ožujka ne donese proračun, povjerenik donosi odluku o financiranju nužnih rashoda i izdataka za razdoblje do donošenja proračuna.</w:t>
      </w:r>
    </w:p>
    <w:p w:rsidR="006E4AFE" w:rsidRPr="00ED3B00" w:rsidRDefault="006E4AFE"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Odluka o financiranju nužnih izdataka iz stavaka 3., 4. i 5. ovoga članka sadržajno odgovara odluci o privremenom financiranju propisanoj posebnim zakonom, ali razmjerno razdoblju za koje se donosi.“</w:t>
      </w:r>
    </w:p>
    <w:p w:rsidR="006E4AFE" w:rsidRPr="00ED3B00" w:rsidRDefault="006E4AFE" w:rsidP="006E4AFE">
      <w:pPr>
        <w:tabs>
          <w:tab w:val="left" w:pos="567"/>
        </w:tabs>
        <w:spacing w:after="0" w:line="240" w:lineRule="auto"/>
        <w:jc w:val="both"/>
        <w:rPr>
          <w:rFonts w:ascii="Times New Roman" w:hAnsi="Times New Roman" w:cs="Times New Roman"/>
          <w:sz w:val="24"/>
          <w:szCs w:val="24"/>
        </w:rPr>
      </w:pPr>
    </w:p>
    <w:p w:rsidR="006E4AFE" w:rsidRDefault="00ED3B00" w:rsidP="006E4AFE">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20</w:t>
      </w:r>
      <w:r w:rsidR="006E4AFE" w:rsidRPr="00ED3B00">
        <w:rPr>
          <w:rFonts w:ascii="Times New Roman" w:hAnsi="Times New Roman" w:cs="Times New Roman"/>
          <w:b/>
          <w:sz w:val="24"/>
          <w:szCs w:val="24"/>
        </w:rPr>
        <w:t>.</w:t>
      </w:r>
    </w:p>
    <w:p w:rsidR="000C573B" w:rsidRPr="00ED3B00" w:rsidRDefault="000C573B" w:rsidP="006E4AFE">
      <w:pPr>
        <w:tabs>
          <w:tab w:val="left" w:pos="567"/>
        </w:tabs>
        <w:spacing w:after="0" w:line="240" w:lineRule="auto"/>
        <w:jc w:val="center"/>
        <w:rPr>
          <w:rFonts w:ascii="Times New Roman" w:hAnsi="Times New Roman" w:cs="Times New Roman"/>
          <w:b/>
          <w:sz w:val="24"/>
          <w:szCs w:val="24"/>
        </w:rPr>
      </w:pPr>
    </w:p>
    <w:p w:rsidR="006E4AFE" w:rsidRDefault="008F6B3B" w:rsidP="006E4AFE">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 xml:space="preserve">Članak </w:t>
      </w:r>
      <w:r w:rsidR="000E18A5" w:rsidRPr="00ED3B00">
        <w:rPr>
          <w:rFonts w:ascii="Times New Roman" w:hAnsi="Times New Roman" w:cs="Times New Roman"/>
          <w:sz w:val="24"/>
          <w:szCs w:val="24"/>
        </w:rPr>
        <w:t xml:space="preserve"> 89</w:t>
      </w:r>
      <w:r w:rsidR="006E4AFE" w:rsidRPr="00ED3B00">
        <w:rPr>
          <w:rFonts w:ascii="Times New Roman" w:hAnsi="Times New Roman" w:cs="Times New Roman"/>
          <w:sz w:val="24"/>
          <w:szCs w:val="24"/>
        </w:rPr>
        <w:t>.</w:t>
      </w:r>
      <w:r w:rsidRPr="00ED3B00">
        <w:rPr>
          <w:rFonts w:ascii="Times New Roman" w:hAnsi="Times New Roman" w:cs="Times New Roman"/>
          <w:sz w:val="24"/>
          <w:szCs w:val="24"/>
        </w:rPr>
        <w:t xml:space="preserve"> se mijenja i glasi:</w:t>
      </w:r>
    </w:p>
    <w:p w:rsidR="000C573B" w:rsidRPr="00ED3B00" w:rsidRDefault="000C573B" w:rsidP="006E4AFE">
      <w:pPr>
        <w:tabs>
          <w:tab w:val="left" w:pos="567"/>
        </w:tabs>
        <w:spacing w:after="0" w:line="240" w:lineRule="auto"/>
        <w:jc w:val="both"/>
        <w:rPr>
          <w:rFonts w:ascii="Times New Roman" w:hAnsi="Times New Roman" w:cs="Times New Roman"/>
          <w:sz w:val="24"/>
          <w:szCs w:val="24"/>
        </w:rPr>
      </w:pPr>
    </w:p>
    <w:p w:rsidR="008F6B3B" w:rsidRPr="00ED3B00" w:rsidRDefault="008F3DFD" w:rsidP="008F6B3B">
      <w:pPr>
        <w:ind w:left="-5"/>
        <w:rPr>
          <w:rFonts w:ascii="Times New Roman" w:hAnsi="Times New Roman" w:cs="Times New Roman"/>
          <w:sz w:val="24"/>
          <w:szCs w:val="24"/>
        </w:rPr>
      </w:pPr>
      <w:r w:rsidRPr="00ED3B00">
        <w:rPr>
          <w:rFonts w:ascii="Times New Roman" w:hAnsi="Times New Roman" w:cs="Times New Roman"/>
          <w:sz w:val="24"/>
          <w:szCs w:val="24"/>
        </w:rPr>
        <w:tab/>
      </w:r>
      <w:r w:rsidR="000C573B">
        <w:rPr>
          <w:rFonts w:ascii="Times New Roman" w:hAnsi="Times New Roman" w:cs="Times New Roman"/>
          <w:sz w:val="24"/>
          <w:szCs w:val="24"/>
        </w:rPr>
        <w:t>„</w:t>
      </w:r>
      <w:r w:rsidR="008F6B3B" w:rsidRPr="00ED3B00">
        <w:rPr>
          <w:rFonts w:ascii="Times New Roman" w:hAnsi="Times New Roman" w:cs="Times New Roman"/>
          <w:sz w:val="24"/>
          <w:szCs w:val="24"/>
        </w:rPr>
        <w:t>Općinsko vijeće u svom samoupravnom djelokrugu donosi odluke i druge opće akte, u skladu sa ovim Statutom.</w:t>
      </w:r>
    </w:p>
    <w:p w:rsidR="008F6B3B" w:rsidRPr="00ED3B00" w:rsidRDefault="008F6B3B" w:rsidP="008F6B3B">
      <w:pPr>
        <w:ind w:left="-5"/>
        <w:rPr>
          <w:rFonts w:ascii="Times New Roman" w:hAnsi="Times New Roman" w:cs="Times New Roman"/>
          <w:sz w:val="24"/>
          <w:szCs w:val="24"/>
        </w:rPr>
      </w:pPr>
      <w:r w:rsidRPr="00ED3B00">
        <w:rPr>
          <w:rFonts w:ascii="Times New Roman" w:hAnsi="Times New Roman" w:cs="Times New Roman"/>
          <w:sz w:val="24"/>
          <w:szCs w:val="24"/>
        </w:rPr>
        <w:t>Prije nego što stupi na snagu opći akt obavezno se objavljuje u Glasniku Karlovačke županije.</w:t>
      </w:r>
    </w:p>
    <w:p w:rsidR="008F6B3B" w:rsidRPr="00ED3B00" w:rsidRDefault="008F6B3B" w:rsidP="008F6B3B">
      <w:pPr>
        <w:ind w:left="-5"/>
        <w:rPr>
          <w:rFonts w:ascii="Times New Roman" w:hAnsi="Times New Roman" w:cs="Times New Roman"/>
          <w:sz w:val="24"/>
          <w:szCs w:val="24"/>
        </w:rPr>
      </w:pPr>
      <w:r w:rsidRPr="00ED3B00">
        <w:rPr>
          <w:rFonts w:ascii="Times New Roman" w:hAnsi="Times New Roman" w:cs="Times New Roman"/>
          <w:sz w:val="24"/>
          <w:szCs w:val="24"/>
        </w:rPr>
        <w:t>Opći akt stupa na snagu najranije osmi dan od dana njegove objave. Iznimno, općim se aktom može iz osobito opravdanih razloga odrediti da stupa na snagu prvog dana od dana objave.</w:t>
      </w:r>
    </w:p>
    <w:p w:rsidR="008F6B3B" w:rsidRPr="00ED3B00" w:rsidRDefault="008F6B3B" w:rsidP="008F6B3B">
      <w:pPr>
        <w:ind w:left="-5"/>
        <w:rPr>
          <w:rFonts w:ascii="Times New Roman" w:hAnsi="Times New Roman" w:cs="Times New Roman"/>
          <w:sz w:val="24"/>
          <w:szCs w:val="24"/>
        </w:rPr>
      </w:pPr>
      <w:r w:rsidRPr="00ED3B00">
        <w:rPr>
          <w:rFonts w:ascii="Times New Roman" w:hAnsi="Times New Roman" w:cs="Times New Roman"/>
          <w:sz w:val="24"/>
          <w:szCs w:val="24"/>
        </w:rPr>
        <w:t>Opći akt ne može imati povratno djelovanje.</w:t>
      </w:r>
      <w:r w:rsidR="000C573B">
        <w:rPr>
          <w:rFonts w:ascii="Times New Roman" w:hAnsi="Times New Roman" w:cs="Times New Roman"/>
          <w:sz w:val="24"/>
          <w:szCs w:val="24"/>
        </w:rPr>
        <w:t>“</w:t>
      </w:r>
    </w:p>
    <w:p w:rsidR="00C76CEF" w:rsidRPr="00ED3B00" w:rsidRDefault="00C76CEF" w:rsidP="00DB43FD">
      <w:pPr>
        <w:ind w:left="-5"/>
        <w:jc w:val="center"/>
        <w:rPr>
          <w:rFonts w:ascii="Times New Roman" w:hAnsi="Times New Roman" w:cs="Times New Roman"/>
          <w:b/>
          <w:sz w:val="24"/>
          <w:szCs w:val="24"/>
        </w:rPr>
      </w:pPr>
      <w:r w:rsidRPr="00ED3B00">
        <w:rPr>
          <w:rFonts w:ascii="Times New Roman" w:hAnsi="Times New Roman" w:cs="Times New Roman"/>
          <w:b/>
          <w:sz w:val="24"/>
          <w:szCs w:val="24"/>
        </w:rPr>
        <w:t>Članak</w:t>
      </w:r>
      <w:r w:rsidR="00ED3B00" w:rsidRPr="00ED3B00">
        <w:rPr>
          <w:rFonts w:ascii="Times New Roman" w:hAnsi="Times New Roman" w:cs="Times New Roman"/>
          <w:b/>
          <w:sz w:val="24"/>
          <w:szCs w:val="24"/>
        </w:rPr>
        <w:t xml:space="preserve"> 21</w:t>
      </w:r>
      <w:r w:rsidR="00E75AB7" w:rsidRPr="00ED3B00">
        <w:rPr>
          <w:rFonts w:ascii="Times New Roman" w:hAnsi="Times New Roman" w:cs="Times New Roman"/>
          <w:b/>
          <w:sz w:val="24"/>
          <w:szCs w:val="24"/>
        </w:rPr>
        <w:t>.</w:t>
      </w:r>
    </w:p>
    <w:p w:rsidR="00C76CEF" w:rsidRPr="00ED3B00" w:rsidRDefault="00C76CEF" w:rsidP="00C76CEF">
      <w:pPr>
        <w:ind w:left="-5"/>
        <w:rPr>
          <w:rFonts w:ascii="Times New Roman" w:hAnsi="Times New Roman" w:cs="Times New Roman"/>
          <w:sz w:val="24"/>
          <w:szCs w:val="24"/>
        </w:rPr>
      </w:pPr>
      <w:r w:rsidRPr="00ED3B00">
        <w:rPr>
          <w:rFonts w:ascii="Times New Roman" w:hAnsi="Times New Roman" w:cs="Times New Roman"/>
          <w:sz w:val="24"/>
          <w:szCs w:val="24"/>
        </w:rPr>
        <w:t>Dodaje se članak 89.a. koji glasi:</w:t>
      </w:r>
    </w:p>
    <w:p w:rsidR="00C76CEF" w:rsidRPr="00ED3B00" w:rsidRDefault="000C573B" w:rsidP="00C76CEF">
      <w:pPr>
        <w:ind w:left="-5"/>
        <w:rPr>
          <w:rFonts w:ascii="Times New Roman" w:hAnsi="Times New Roman" w:cs="Times New Roman"/>
          <w:sz w:val="24"/>
          <w:szCs w:val="24"/>
        </w:rPr>
      </w:pPr>
      <w:r>
        <w:rPr>
          <w:rFonts w:ascii="Times New Roman" w:hAnsi="Times New Roman" w:cs="Times New Roman"/>
          <w:sz w:val="24"/>
          <w:szCs w:val="24"/>
        </w:rPr>
        <w:t>„</w:t>
      </w:r>
      <w:r w:rsidR="00C76CEF" w:rsidRPr="00ED3B00">
        <w:rPr>
          <w:rFonts w:ascii="Times New Roman" w:hAnsi="Times New Roman" w:cs="Times New Roman"/>
          <w:sz w:val="24"/>
          <w:szCs w:val="24"/>
        </w:rPr>
        <w:t>Općinski načelnik</w:t>
      </w:r>
      <w:r w:rsidR="00DF78C2" w:rsidRPr="00ED3B00">
        <w:rPr>
          <w:rFonts w:ascii="Times New Roman" w:hAnsi="Times New Roman" w:cs="Times New Roman"/>
          <w:sz w:val="24"/>
          <w:szCs w:val="24"/>
        </w:rPr>
        <w:t xml:space="preserve"> osigurava izvršavanje općih akata Općinskog vijeća na način i u postupku propisanom Statutom  te nadzire zakonitost rada Jedinstvenog upravnog odjela  koji obavlja poslove iz samoupravnog djelokruga Općine.</w:t>
      </w:r>
      <w:r>
        <w:rPr>
          <w:rFonts w:ascii="Times New Roman" w:hAnsi="Times New Roman" w:cs="Times New Roman"/>
          <w:sz w:val="24"/>
          <w:szCs w:val="24"/>
        </w:rPr>
        <w:t>“</w:t>
      </w:r>
    </w:p>
    <w:p w:rsidR="00615E25" w:rsidRPr="00ED3B00" w:rsidRDefault="00615E25" w:rsidP="00AA22B8">
      <w:pPr>
        <w:ind w:left="-5"/>
        <w:jc w:val="center"/>
        <w:rPr>
          <w:rFonts w:ascii="Times New Roman" w:hAnsi="Times New Roman" w:cs="Times New Roman"/>
          <w:b/>
          <w:sz w:val="24"/>
          <w:szCs w:val="24"/>
        </w:rPr>
      </w:pPr>
      <w:r w:rsidRPr="00ED3B00">
        <w:rPr>
          <w:rFonts w:ascii="Times New Roman" w:hAnsi="Times New Roman" w:cs="Times New Roman"/>
          <w:b/>
          <w:sz w:val="24"/>
          <w:szCs w:val="24"/>
        </w:rPr>
        <w:t>Članak</w:t>
      </w:r>
      <w:r w:rsidR="00ED3B00" w:rsidRPr="00ED3B00">
        <w:rPr>
          <w:rFonts w:ascii="Times New Roman" w:hAnsi="Times New Roman" w:cs="Times New Roman"/>
          <w:b/>
          <w:sz w:val="24"/>
          <w:szCs w:val="24"/>
        </w:rPr>
        <w:t xml:space="preserve"> 22</w:t>
      </w:r>
      <w:r w:rsidR="00E75AB7" w:rsidRPr="00ED3B00">
        <w:rPr>
          <w:rFonts w:ascii="Times New Roman" w:hAnsi="Times New Roman" w:cs="Times New Roman"/>
          <w:b/>
          <w:sz w:val="24"/>
          <w:szCs w:val="24"/>
        </w:rPr>
        <w:t>.</w:t>
      </w:r>
    </w:p>
    <w:p w:rsidR="00615E25" w:rsidRPr="00ED3B00" w:rsidRDefault="00615E25" w:rsidP="00627F9D">
      <w:pPr>
        <w:ind w:left="-5"/>
        <w:rPr>
          <w:rFonts w:ascii="Times New Roman" w:hAnsi="Times New Roman" w:cs="Times New Roman"/>
          <w:sz w:val="24"/>
          <w:szCs w:val="24"/>
        </w:rPr>
      </w:pPr>
      <w:r w:rsidRPr="00ED3B00">
        <w:rPr>
          <w:rFonts w:ascii="Times New Roman" w:hAnsi="Times New Roman" w:cs="Times New Roman"/>
          <w:sz w:val="24"/>
          <w:szCs w:val="24"/>
        </w:rPr>
        <w:t>Članak 92. se mijenja i glasi:</w:t>
      </w:r>
    </w:p>
    <w:p w:rsidR="00615E25" w:rsidRPr="00ED3B00" w:rsidRDefault="00615E25" w:rsidP="00627F9D">
      <w:pPr>
        <w:ind w:left="-5"/>
        <w:rPr>
          <w:rFonts w:ascii="Times New Roman" w:hAnsi="Times New Roman" w:cs="Times New Roman"/>
          <w:sz w:val="24"/>
          <w:szCs w:val="24"/>
        </w:rPr>
      </w:pPr>
      <w:r w:rsidRPr="00ED3B00">
        <w:rPr>
          <w:rFonts w:ascii="Times New Roman" w:hAnsi="Times New Roman" w:cs="Times New Roman"/>
          <w:sz w:val="24"/>
          <w:szCs w:val="24"/>
        </w:rPr>
        <w:t>„Sjednice Općinskog vijeća su javne. Nazočnost javnosti može se isključiti samo iznimno, u slučajevima predviđenim posebnim zakonima i općim aktom jedinice.</w:t>
      </w:r>
    </w:p>
    <w:p w:rsidR="00615E25" w:rsidRPr="00ED3B00" w:rsidRDefault="00615E25" w:rsidP="00627F9D">
      <w:pPr>
        <w:ind w:left="-5"/>
        <w:rPr>
          <w:rFonts w:ascii="Times New Roman" w:hAnsi="Times New Roman" w:cs="Times New Roman"/>
          <w:sz w:val="24"/>
          <w:szCs w:val="24"/>
        </w:rPr>
      </w:pPr>
      <w:r w:rsidRPr="00ED3B00">
        <w:rPr>
          <w:rFonts w:ascii="Times New Roman" w:hAnsi="Times New Roman" w:cs="Times New Roman"/>
          <w:sz w:val="24"/>
          <w:szCs w:val="24"/>
        </w:rPr>
        <w:t>Sjednicama Općinskog vijeća  prisustvuje općinski načelnik, te njegov zamjenik.</w:t>
      </w:r>
    </w:p>
    <w:p w:rsidR="00615E25" w:rsidRPr="00ED3B00" w:rsidRDefault="00615E25" w:rsidP="00627F9D">
      <w:pPr>
        <w:ind w:left="-5"/>
        <w:rPr>
          <w:rFonts w:ascii="Times New Roman" w:hAnsi="Times New Roman" w:cs="Times New Roman"/>
          <w:sz w:val="24"/>
          <w:szCs w:val="24"/>
        </w:rPr>
      </w:pPr>
      <w:r w:rsidRPr="00ED3B00">
        <w:rPr>
          <w:rFonts w:ascii="Times New Roman" w:hAnsi="Times New Roman" w:cs="Times New Roman"/>
          <w:sz w:val="24"/>
          <w:szCs w:val="24"/>
        </w:rPr>
        <w:lastRenderedPageBreak/>
        <w:t>Na sjednicama Općinskog vijeća glasuje se javno, ako Općinsko vijeće ne odluči da se , u skladu s Poslovnikom ili drugim općim aktom, o nekom pitanju glasuje tajno.</w:t>
      </w:r>
    </w:p>
    <w:p w:rsidR="000C573B" w:rsidRPr="00ED3B00" w:rsidRDefault="00615E25" w:rsidP="00A56E20">
      <w:pPr>
        <w:ind w:left="-5"/>
        <w:rPr>
          <w:rFonts w:ascii="Times New Roman" w:hAnsi="Times New Roman" w:cs="Times New Roman"/>
          <w:sz w:val="24"/>
          <w:szCs w:val="24"/>
        </w:rPr>
      </w:pPr>
      <w:r w:rsidRPr="00ED3B00">
        <w:rPr>
          <w:rFonts w:ascii="Times New Roman" w:hAnsi="Times New Roman" w:cs="Times New Roman"/>
          <w:sz w:val="24"/>
          <w:szCs w:val="24"/>
        </w:rPr>
        <w:t>Sjednice Općinskog vijeća mogu se sazivati i elektroničkim putem.“</w:t>
      </w:r>
    </w:p>
    <w:p w:rsidR="008F3DFD" w:rsidRPr="00ED3B00" w:rsidRDefault="008F3DFD" w:rsidP="008F3DFD">
      <w:pPr>
        <w:tabs>
          <w:tab w:val="left" w:pos="567"/>
        </w:tabs>
        <w:spacing w:after="0" w:line="240" w:lineRule="auto"/>
        <w:jc w:val="both"/>
        <w:rPr>
          <w:rFonts w:ascii="Times New Roman" w:hAnsi="Times New Roman" w:cs="Times New Roman"/>
          <w:sz w:val="24"/>
          <w:szCs w:val="24"/>
        </w:rPr>
      </w:pPr>
    </w:p>
    <w:p w:rsidR="00C537E8" w:rsidRDefault="00ED3B00" w:rsidP="00C537E8">
      <w:pPr>
        <w:tabs>
          <w:tab w:val="left" w:pos="567"/>
        </w:tabs>
        <w:spacing w:after="0" w:line="240" w:lineRule="auto"/>
        <w:jc w:val="center"/>
        <w:rPr>
          <w:rFonts w:ascii="Times New Roman" w:hAnsi="Times New Roman" w:cs="Times New Roman"/>
          <w:b/>
          <w:sz w:val="24"/>
          <w:szCs w:val="24"/>
        </w:rPr>
      </w:pPr>
      <w:r w:rsidRPr="00ED3B00">
        <w:rPr>
          <w:rFonts w:ascii="Times New Roman" w:hAnsi="Times New Roman" w:cs="Times New Roman"/>
          <w:b/>
          <w:sz w:val="24"/>
          <w:szCs w:val="24"/>
        </w:rPr>
        <w:t>Članak 23</w:t>
      </w:r>
      <w:r w:rsidR="008F3DFD" w:rsidRPr="00ED3B00">
        <w:rPr>
          <w:rFonts w:ascii="Times New Roman" w:hAnsi="Times New Roman" w:cs="Times New Roman"/>
          <w:b/>
          <w:sz w:val="24"/>
          <w:szCs w:val="24"/>
        </w:rPr>
        <w:t>.</w:t>
      </w:r>
    </w:p>
    <w:p w:rsidR="000C573B" w:rsidRPr="00ED3B00" w:rsidRDefault="000C573B" w:rsidP="00C537E8">
      <w:pPr>
        <w:tabs>
          <w:tab w:val="left" w:pos="567"/>
        </w:tabs>
        <w:spacing w:after="0" w:line="240" w:lineRule="auto"/>
        <w:jc w:val="center"/>
        <w:rPr>
          <w:rFonts w:ascii="Times New Roman" w:hAnsi="Times New Roman" w:cs="Times New Roman"/>
          <w:b/>
          <w:sz w:val="24"/>
          <w:szCs w:val="24"/>
        </w:rPr>
      </w:pPr>
    </w:p>
    <w:p w:rsidR="00C537E8" w:rsidRPr="00ED3B00" w:rsidRDefault="00C537E8" w:rsidP="00C537E8">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sz w:val="24"/>
          <w:szCs w:val="24"/>
        </w:rPr>
        <w:tab/>
        <w:t>Ova Statutarna odluka stupa na snagu osmog d</w:t>
      </w:r>
      <w:r w:rsidR="000E18A5" w:rsidRPr="00ED3B00">
        <w:rPr>
          <w:rFonts w:ascii="Times New Roman" w:hAnsi="Times New Roman" w:cs="Times New Roman"/>
          <w:sz w:val="24"/>
          <w:szCs w:val="24"/>
        </w:rPr>
        <w:t>ana od dana objave u „</w:t>
      </w:r>
      <w:r w:rsidR="00627F9D" w:rsidRPr="00ED3B00">
        <w:rPr>
          <w:rFonts w:ascii="Times New Roman" w:hAnsi="Times New Roman" w:cs="Times New Roman"/>
          <w:sz w:val="24"/>
          <w:szCs w:val="24"/>
        </w:rPr>
        <w:t>G</w:t>
      </w:r>
      <w:r w:rsidRPr="00ED3B00">
        <w:rPr>
          <w:rFonts w:ascii="Times New Roman" w:hAnsi="Times New Roman" w:cs="Times New Roman"/>
          <w:sz w:val="24"/>
          <w:szCs w:val="24"/>
        </w:rPr>
        <w:t>lasnik</w:t>
      </w:r>
      <w:r w:rsidR="000E18A5" w:rsidRPr="00ED3B00">
        <w:rPr>
          <w:rFonts w:ascii="Times New Roman" w:hAnsi="Times New Roman" w:cs="Times New Roman"/>
          <w:sz w:val="24"/>
          <w:szCs w:val="24"/>
        </w:rPr>
        <w:t xml:space="preserve">u Karlovačke </w:t>
      </w:r>
      <w:r w:rsidRPr="00ED3B00">
        <w:rPr>
          <w:rFonts w:ascii="Times New Roman" w:hAnsi="Times New Roman" w:cs="Times New Roman"/>
          <w:sz w:val="24"/>
          <w:szCs w:val="24"/>
        </w:rPr>
        <w:t xml:space="preserve"> županije“.</w:t>
      </w:r>
    </w:p>
    <w:p w:rsidR="00ED3B00" w:rsidRPr="00ED3B00" w:rsidRDefault="00ED3B00" w:rsidP="00C537E8">
      <w:pPr>
        <w:tabs>
          <w:tab w:val="left" w:pos="567"/>
        </w:tabs>
        <w:spacing w:after="0" w:line="240" w:lineRule="auto"/>
        <w:jc w:val="both"/>
        <w:rPr>
          <w:rFonts w:ascii="Times New Roman" w:hAnsi="Times New Roman" w:cs="Times New Roman"/>
          <w:sz w:val="24"/>
          <w:szCs w:val="24"/>
        </w:rPr>
      </w:pPr>
    </w:p>
    <w:p w:rsidR="00C537E8" w:rsidRPr="00ED3B00" w:rsidRDefault="00C537E8" w:rsidP="000C573B">
      <w:pPr>
        <w:tabs>
          <w:tab w:val="left" w:pos="567"/>
        </w:tabs>
        <w:spacing w:after="0" w:line="240" w:lineRule="auto"/>
        <w:rPr>
          <w:rFonts w:ascii="Times New Roman" w:hAnsi="Times New Roman" w:cs="Times New Roman"/>
          <w:b/>
          <w:sz w:val="24"/>
          <w:szCs w:val="24"/>
        </w:rPr>
      </w:pPr>
    </w:p>
    <w:p w:rsidR="00502CC8" w:rsidRPr="00325B13" w:rsidRDefault="00502CC8" w:rsidP="00502CC8">
      <w:pPr>
        <w:spacing w:after="0"/>
        <w:rPr>
          <w:rFonts w:ascii="Times New Roman" w:hAnsi="Times New Roman" w:cs="Times New Roman"/>
          <w:szCs w:val="24"/>
        </w:rPr>
      </w:pPr>
      <w:r w:rsidRPr="00325B13">
        <w:rPr>
          <w:rFonts w:ascii="Times New Roman" w:hAnsi="Times New Roman" w:cs="Times New Roman"/>
          <w:szCs w:val="24"/>
        </w:rPr>
        <w:t>KLASA: 021-05/18-01/1</w:t>
      </w:r>
    </w:p>
    <w:p w:rsidR="00502CC8" w:rsidRPr="00325B13" w:rsidRDefault="00502CC8" w:rsidP="00502CC8">
      <w:pPr>
        <w:rPr>
          <w:rFonts w:ascii="Times New Roman" w:hAnsi="Times New Roman" w:cs="Times New Roman"/>
          <w:szCs w:val="24"/>
        </w:rPr>
      </w:pPr>
      <w:r>
        <w:rPr>
          <w:rFonts w:ascii="Times New Roman" w:hAnsi="Times New Roman" w:cs="Times New Roman"/>
          <w:szCs w:val="24"/>
        </w:rPr>
        <w:t>URBROJ: 2133/15-01-18-4</w:t>
      </w:r>
    </w:p>
    <w:p w:rsidR="00502CC8" w:rsidRPr="00325B13" w:rsidRDefault="00502CC8" w:rsidP="00502CC8">
      <w:pPr>
        <w:pStyle w:val="Uvuenotijeloteksta"/>
        <w:ind w:left="0"/>
        <w:jc w:val="both"/>
        <w:rPr>
          <w:rFonts w:ascii="Times New Roman" w:hAnsi="Times New Roman" w:cs="Times New Roman"/>
          <w:b w:val="0"/>
        </w:rPr>
      </w:pPr>
      <w:r w:rsidRPr="00325B13">
        <w:rPr>
          <w:rFonts w:ascii="Times New Roman" w:hAnsi="Times New Roman" w:cs="Times New Roman"/>
          <w:b w:val="0"/>
        </w:rPr>
        <w:t>Saborsko: 30.siječanj 2018</w:t>
      </w:r>
    </w:p>
    <w:p w:rsidR="00C537E8" w:rsidRDefault="00502CC8" w:rsidP="00502CC8">
      <w:pPr>
        <w:tabs>
          <w:tab w:val="left" w:pos="567"/>
        </w:tabs>
        <w:spacing w:after="0" w:line="240" w:lineRule="auto"/>
        <w:jc w:val="both"/>
        <w:rPr>
          <w:rFonts w:ascii="Times New Roman" w:hAnsi="Times New Roman" w:cs="Times New Roman"/>
          <w:b/>
          <w:sz w:val="24"/>
          <w:szCs w:val="24"/>
        </w:rPr>
      </w:pPr>
      <w:r w:rsidRPr="00325B13">
        <w:rPr>
          <w:rFonts w:ascii="Times New Roman" w:hAnsi="Times New Roman" w:cs="Times New Roman"/>
        </w:rPr>
        <w:t xml:space="preserve">              </w:t>
      </w:r>
      <w:r w:rsidR="00581F6A" w:rsidRPr="00ED3B00">
        <w:rPr>
          <w:rFonts w:ascii="Times New Roman" w:hAnsi="Times New Roman" w:cs="Times New Roman"/>
          <w:b/>
          <w:sz w:val="24"/>
          <w:szCs w:val="24"/>
        </w:rPr>
        <w:t xml:space="preserve">                                                                                           </w:t>
      </w:r>
      <w:bookmarkStart w:id="0" w:name="_GoBack"/>
      <w:bookmarkEnd w:id="0"/>
      <w:r w:rsidR="00CC7B53" w:rsidRPr="00ED3B00">
        <w:rPr>
          <w:rFonts w:ascii="Times New Roman" w:hAnsi="Times New Roman" w:cs="Times New Roman"/>
          <w:b/>
          <w:sz w:val="24"/>
          <w:szCs w:val="24"/>
        </w:rPr>
        <w:t xml:space="preserve"> PREDSJEDNIK</w:t>
      </w:r>
    </w:p>
    <w:p w:rsidR="000C573B" w:rsidRDefault="000C573B" w:rsidP="00C537E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OPĆINSKOG VIJEĆA </w:t>
      </w:r>
    </w:p>
    <w:p w:rsidR="000C573B" w:rsidRDefault="000C573B" w:rsidP="00C537E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OPĆINE SABORSKO</w:t>
      </w:r>
    </w:p>
    <w:p w:rsidR="000C573B" w:rsidRPr="00ED3B00" w:rsidRDefault="000C573B" w:rsidP="00C537E8">
      <w:pPr>
        <w:tabs>
          <w:tab w:val="left" w:pos="567"/>
        </w:tabs>
        <w:spacing w:after="0" w:line="240" w:lineRule="auto"/>
        <w:jc w:val="both"/>
        <w:rPr>
          <w:rFonts w:ascii="Times New Roman" w:hAnsi="Times New Roman" w:cs="Times New Roman"/>
          <w:b/>
          <w:sz w:val="24"/>
          <w:szCs w:val="24"/>
        </w:rPr>
      </w:pPr>
    </w:p>
    <w:p w:rsidR="00581F6A" w:rsidRPr="000C573B" w:rsidRDefault="00CC7B53" w:rsidP="00C537E8">
      <w:pPr>
        <w:tabs>
          <w:tab w:val="left" w:pos="567"/>
        </w:tabs>
        <w:spacing w:after="0" w:line="240" w:lineRule="auto"/>
        <w:jc w:val="both"/>
        <w:rPr>
          <w:rFonts w:ascii="Times New Roman" w:hAnsi="Times New Roman" w:cs="Times New Roman"/>
          <w:sz w:val="24"/>
          <w:szCs w:val="24"/>
        </w:rPr>
      </w:pP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ED3B00">
        <w:rPr>
          <w:rFonts w:ascii="Times New Roman" w:hAnsi="Times New Roman" w:cs="Times New Roman"/>
          <w:b/>
          <w:sz w:val="24"/>
          <w:szCs w:val="24"/>
        </w:rPr>
        <w:tab/>
      </w:r>
      <w:r w:rsidRPr="000C573B">
        <w:rPr>
          <w:rFonts w:ascii="Times New Roman" w:hAnsi="Times New Roman" w:cs="Times New Roman"/>
          <w:sz w:val="24"/>
          <w:szCs w:val="24"/>
        </w:rPr>
        <w:tab/>
        <w:t xml:space="preserve">    Zvonko </w:t>
      </w:r>
      <w:proofErr w:type="spellStart"/>
      <w:r w:rsidRPr="000C573B">
        <w:rPr>
          <w:rFonts w:ascii="Times New Roman" w:hAnsi="Times New Roman" w:cs="Times New Roman"/>
          <w:sz w:val="24"/>
          <w:szCs w:val="24"/>
        </w:rPr>
        <w:t>Conjar</w:t>
      </w:r>
      <w:proofErr w:type="spellEnd"/>
    </w:p>
    <w:p w:rsidR="00581F6A" w:rsidRPr="00ED3B00" w:rsidRDefault="00581F6A" w:rsidP="00C537E8">
      <w:pPr>
        <w:tabs>
          <w:tab w:val="left" w:pos="567"/>
        </w:tabs>
        <w:spacing w:after="0" w:line="240" w:lineRule="auto"/>
        <w:jc w:val="both"/>
        <w:rPr>
          <w:rFonts w:ascii="Times New Roman" w:hAnsi="Times New Roman" w:cs="Times New Roman"/>
          <w:b/>
          <w:sz w:val="24"/>
          <w:szCs w:val="24"/>
        </w:rPr>
      </w:pPr>
    </w:p>
    <w:p w:rsidR="00054F8D" w:rsidRPr="00ED3B00" w:rsidRDefault="00054F8D" w:rsidP="001B381E">
      <w:pPr>
        <w:tabs>
          <w:tab w:val="left" w:pos="567"/>
        </w:tabs>
        <w:spacing w:after="0" w:line="240" w:lineRule="auto"/>
        <w:jc w:val="center"/>
        <w:rPr>
          <w:rFonts w:ascii="Times New Roman" w:hAnsi="Times New Roman" w:cs="Times New Roman"/>
          <w:b/>
          <w:sz w:val="24"/>
          <w:szCs w:val="24"/>
        </w:rPr>
      </w:pPr>
    </w:p>
    <w:p w:rsidR="00054F8D" w:rsidRPr="00ED3B00" w:rsidRDefault="00054F8D" w:rsidP="001B381E">
      <w:pPr>
        <w:tabs>
          <w:tab w:val="left" w:pos="567"/>
        </w:tabs>
        <w:spacing w:after="0" w:line="240" w:lineRule="auto"/>
        <w:jc w:val="center"/>
        <w:rPr>
          <w:rFonts w:ascii="Times New Roman" w:hAnsi="Times New Roman" w:cs="Times New Roman"/>
          <w:b/>
          <w:sz w:val="24"/>
          <w:szCs w:val="24"/>
        </w:rPr>
      </w:pPr>
    </w:p>
    <w:p w:rsidR="00054F8D" w:rsidRPr="00ED3B00" w:rsidRDefault="00054F8D" w:rsidP="001B381E">
      <w:pPr>
        <w:tabs>
          <w:tab w:val="left" w:pos="567"/>
        </w:tabs>
        <w:spacing w:after="0" w:line="240" w:lineRule="auto"/>
        <w:jc w:val="center"/>
        <w:rPr>
          <w:rFonts w:ascii="Times New Roman" w:hAnsi="Times New Roman" w:cs="Times New Roman"/>
          <w:b/>
          <w:sz w:val="24"/>
          <w:szCs w:val="24"/>
        </w:rPr>
      </w:pPr>
    </w:p>
    <w:p w:rsidR="00054F8D" w:rsidRPr="00ED3B00" w:rsidRDefault="00054F8D" w:rsidP="001B381E">
      <w:pPr>
        <w:tabs>
          <w:tab w:val="left" w:pos="567"/>
        </w:tabs>
        <w:spacing w:after="0" w:line="240" w:lineRule="auto"/>
        <w:jc w:val="center"/>
        <w:rPr>
          <w:rFonts w:ascii="Times New Roman" w:hAnsi="Times New Roman" w:cs="Times New Roman"/>
          <w:b/>
          <w:sz w:val="24"/>
          <w:szCs w:val="24"/>
        </w:rPr>
      </w:pPr>
    </w:p>
    <w:p w:rsidR="00054F8D" w:rsidRPr="00ED3B00" w:rsidRDefault="00054F8D" w:rsidP="001B381E">
      <w:pPr>
        <w:tabs>
          <w:tab w:val="left" w:pos="567"/>
        </w:tabs>
        <w:spacing w:after="0" w:line="240" w:lineRule="auto"/>
        <w:jc w:val="center"/>
        <w:rPr>
          <w:rFonts w:ascii="Times New Roman" w:hAnsi="Times New Roman" w:cs="Times New Roman"/>
          <w:b/>
          <w:sz w:val="24"/>
          <w:szCs w:val="24"/>
        </w:rPr>
      </w:pPr>
    </w:p>
    <w:p w:rsidR="00066E7E" w:rsidRPr="00ED3B00" w:rsidRDefault="00066E7E" w:rsidP="00C537E8">
      <w:pPr>
        <w:tabs>
          <w:tab w:val="left" w:pos="567"/>
        </w:tabs>
        <w:spacing w:after="0" w:line="240" w:lineRule="auto"/>
        <w:jc w:val="both"/>
        <w:rPr>
          <w:rFonts w:ascii="Times New Roman" w:hAnsi="Times New Roman" w:cs="Times New Roman"/>
          <w:sz w:val="24"/>
          <w:szCs w:val="24"/>
        </w:rPr>
      </w:pPr>
    </w:p>
    <w:p w:rsidR="00ED3B00" w:rsidRPr="00ED3B00" w:rsidRDefault="00ED3B00">
      <w:pPr>
        <w:tabs>
          <w:tab w:val="left" w:pos="567"/>
        </w:tabs>
        <w:spacing w:after="0" w:line="240" w:lineRule="auto"/>
        <w:jc w:val="both"/>
        <w:rPr>
          <w:rFonts w:ascii="Times New Roman" w:hAnsi="Times New Roman" w:cs="Times New Roman"/>
          <w:sz w:val="24"/>
          <w:szCs w:val="24"/>
        </w:rPr>
      </w:pPr>
    </w:p>
    <w:sectPr w:rsidR="00ED3B00" w:rsidRPr="00ED3B00" w:rsidSect="00581F6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F404A"/>
    <w:multiLevelType w:val="hybridMultilevel"/>
    <w:tmpl w:val="149C214A"/>
    <w:lvl w:ilvl="0" w:tplc="56C67F42">
      <w:start w:val="1"/>
      <w:numFmt w:val="bullet"/>
      <w:lvlText w:val="-"/>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A7CE373C">
      <w:start w:val="1"/>
      <w:numFmt w:val="bullet"/>
      <w:lvlText w:val="o"/>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40B6E39E">
      <w:start w:val="1"/>
      <w:numFmt w:val="bullet"/>
      <w:lvlText w:val="▪"/>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B2F8A4">
      <w:start w:val="1"/>
      <w:numFmt w:val="bullet"/>
      <w:lvlText w:val="•"/>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97ECED6">
      <w:start w:val="1"/>
      <w:numFmt w:val="bullet"/>
      <w:lvlText w:val="o"/>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DFEC082">
      <w:start w:val="1"/>
      <w:numFmt w:val="bullet"/>
      <w:lvlText w:val="▪"/>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CBE24BE">
      <w:start w:val="1"/>
      <w:numFmt w:val="bullet"/>
      <w:lvlText w:val="•"/>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7903E0C">
      <w:start w:val="1"/>
      <w:numFmt w:val="bullet"/>
      <w:lvlText w:val="o"/>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B880C076">
      <w:start w:val="1"/>
      <w:numFmt w:val="bullet"/>
      <w:lvlText w:val="▪"/>
      <w:lvlJc w:val="left"/>
      <w:pPr>
        <w:ind w:left="72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nsid w:val="53F230C7"/>
    <w:multiLevelType w:val="hybridMultilevel"/>
    <w:tmpl w:val="468A7132"/>
    <w:lvl w:ilvl="0" w:tplc="39B4F658">
      <w:start w:val="1"/>
      <w:numFmt w:val="decimal"/>
      <w:lvlText w:val="%1."/>
      <w:lvlJc w:val="left"/>
      <w:pPr>
        <w:ind w:left="355" w:hanging="360"/>
      </w:pPr>
      <w:rPr>
        <w:rFonts w:hint="default"/>
      </w:rPr>
    </w:lvl>
    <w:lvl w:ilvl="1" w:tplc="041A0019" w:tentative="1">
      <w:start w:val="1"/>
      <w:numFmt w:val="lowerLetter"/>
      <w:lvlText w:val="%2."/>
      <w:lvlJc w:val="left"/>
      <w:pPr>
        <w:ind w:left="1075" w:hanging="360"/>
      </w:pPr>
    </w:lvl>
    <w:lvl w:ilvl="2" w:tplc="041A001B" w:tentative="1">
      <w:start w:val="1"/>
      <w:numFmt w:val="lowerRoman"/>
      <w:lvlText w:val="%3."/>
      <w:lvlJc w:val="right"/>
      <w:pPr>
        <w:ind w:left="1795" w:hanging="180"/>
      </w:pPr>
    </w:lvl>
    <w:lvl w:ilvl="3" w:tplc="041A000F" w:tentative="1">
      <w:start w:val="1"/>
      <w:numFmt w:val="decimal"/>
      <w:lvlText w:val="%4."/>
      <w:lvlJc w:val="left"/>
      <w:pPr>
        <w:ind w:left="2515" w:hanging="360"/>
      </w:pPr>
    </w:lvl>
    <w:lvl w:ilvl="4" w:tplc="041A0019" w:tentative="1">
      <w:start w:val="1"/>
      <w:numFmt w:val="lowerLetter"/>
      <w:lvlText w:val="%5."/>
      <w:lvlJc w:val="left"/>
      <w:pPr>
        <w:ind w:left="3235" w:hanging="360"/>
      </w:pPr>
    </w:lvl>
    <w:lvl w:ilvl="5" w:tplc="041A001B" w:tentative="1">
      <w:start w:val="1"/>
      <w:numFmt w:val="lowerRoman"/>
      <w:lvlText w:val="%6."/>
      <w:lvlJc w:val="right"/>
      <w:pPr>
        <w:ind w:left="3955" w:hanging="180"/>
      </w:pPr>
    </w:lvl>
    <w:lvl w:ilvl="6" w:tplc="041A000F" w:tentative="1">
      <w:start w:val="1"/>
      <w:numFmt w:val="decimal"/>
      <w:lvlText w:val="%7."/>
      <w:lvlJc w:val="left"/>
      <w:pPr>
        <w:ind w:left="4675" w:hanging="360"/>
      </w:pPr>
    </w:lvl>
    <w:lvl w:ilvl="7" w:tplc="041A0019" w:tentative="1">
      <w:start w:val="1"/>
      <w:numFmt w:val="lowerLetter"/>
      <w:lvlText w:val="%8."/>
      <w:lvlJc w:val="left"/>
      <w:pPr>
        <w:ind w:left="5395" w:hanging="360"/>
      </w:pPr>
    </w:lvl>
    <w:lvl w:ilvl="8" w:tplc="041A001B" w:tentative="1">
      <w:start w:val="1"/>
      <w:numFmt w:val="lowerRoman"/>
      <w:lvlText w:val="%9."/>
      <w:lvlJc w:val="right"/>
      <w:pPr>
        <w:ind w:left="61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72"/>
    <w:rsid w:val="00041BAF"/>
    <w:rsid w:val="00046F9D"/>
    <w:rsid w:val="00054F8D"/>
    <w:rsid w:val="00055C5A"/>
    <w:rsid w:val="00066E7E"/>
    <w:rsid w:val="00090025"/>
    <w:rsid w:val="00097615"/>
    <w:rsid w:val="000C573B"/>
    <w:rsid w:val="000E18A5"/>
    <w:rsid w:val="00142335"/>
    <w:rsid w:val="0014705A"/>
    <w:rsid w:val="001B381E"/>
    <w:rsid w:val="001C6D4E"/>
    <w:rsid w:val="001D32C2"/>
    <w:rsid w:val="001F36F7"/>
    <w:rsid w:val="00203E72"/>
    <w:rsid w:val="00272BCB"/>
    <w:rsid w:val="002A2A64"/>
    <w:rsid w:val="003205AA"/>
    <w:rsid w:val="003F68AE"/>
    <w:rsid w:val="0041153B"/>
    <w:rsid w:val="00420F1B"/>
    <w:rsid w:val="004874B7"/>
    <w:rsid w:val="004B35F0"/>
    <w:rsid w:val="00502CC8"/>
    <w:rsid w:val="00537F7D"/>
    <w:rsid w:val="00562975"/>
    <w:rsid w:val="00564A82"/>
    <w:rsid w:val="00581F6A"/>
    <w:rsid w:val="005B6330"/>
    <w:rsid w:val="005F5093"/>
    <w:rsid w:val="006116CA"/>
    <w:rsid w:val="00615E25"/>
    <w:rsid w:val="00622C75"/>
    <w:rsid w:val="00627F9D"/>
    <w:rsid w:val="00682838"/>
    <w:rsid w:val="006A1DAF"/>
    <w:rsid w:val="006E4AFE"/>
    <w:rsid w:val="007109AC"/>
    <w:rsid w:val="0078793B"/>
    <w:rsid w:val="007B44AD"/>
    <w:rsid w:val="007D61B9"/>
    <w:rsid w:val="007F259C"/>
    <w:rsid w:val="00821D21"/>
    <w:rsid w:val="0083641D"/>
    <w:rsid w:val="008F3DFD"/>
    <w:rsid w:val="008F6B3B"/>
    <w:rsid w:val="0098784F"/>
    <w:rsid w:val="009B5291"/>
    <w:rsid w:val="009F65D2"/>
    <w:rsid w:val="00A56E20"/>
    <w:rsid w:val="00A70E5D"/>
    <w:rsid w:val="00A75D69"/>
    <w:rsid w:val="00AA22B8"/>
    <w:rsid w:val="00AC4EC3"/>
    <w:rsid w:val="00B34EA2"/>
    <w:rsid w:val="00C0194E"/>
    <w:rsid w:val="00C13F6A"/>
    <w:rsid w:val="00C21669"/>
    <w:rsid w:val="00C228AD"/>
    <w:rsid w:val="00C537E8"/>
    <w:rsid w:val="00C76CEF"/>
    <w:rsid w:val="00C94020"/>
    <w:rsid w:val="00CC7B53"/>
    <w:rsid w:val="00D50059"/>
    <w:rsid w:val="00D67113"/>
    <w:rsid w:val="00D742F1"/>
    <w:rsid w:val="00D76EDE"/>
    <w:rsid w:val="00D87F68"/>
    <w:rsid w:val="00D94365"/>
    <w:rsid w:val="00DB43FD"/>
    <w:rsid w:val="00DF78C2"/>
    <w:rsid w:val="00E465F6"/>
    <w:rsid w:val="00E64EBF"/>
    <w:rsid w:val="00E75AB7"/>
    <w:rsid w:val="00ED3B00"/>
    <w:rsid w:val="00ED648C"/>
    <w:rsid w:val="00F30538"/>
    <w:rsid w:val="00F947F4"/>
    <w:rsid w:val="00FF27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paragraph" w:styleId="Tekstbalonia">
    <w:name w:val="Balloon Text"/>
    <w:basedOn w:val="Normal"/>
    <w:link w:val="TekstbaloniaChar"/>
    <w:uiPriority w:val="99"/>
    <w:semiHidden/>
    <w:unhideWhenUsed/>
    <w:rsid w:val="00564A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4A82"/>
    <w:rPr>
      <w:rFonts w:ascii="Tahoma" w:hAnsi="Tahoma" w:cs="Tahoma"/>
      <w:sz w:val="16"/>
      <w:szCs w:val="16"/>
    </w:rPr>
  </w:style>
  <w:style w:type="paragraph" w:styleId="Odlomakpopisa">
    <w:name w:val="List Paragraph"/>
    <w:basedOn w:val="Normal"/>
    <w:uiPriority w:val="34"/>
    <w:qFormat/>
    <w:rsid w:val="005F5093"/>
    <w:pPr>
      <w:ind w:left="720"/>
      <w:contextualSpacing/>
    </w:pPr>
  </w:style>
  <w:style w:type="paragraph" w:styleId="Uvuenotijeloteksta">
    <w:name w:val="Body Text Indent"/>
    <w:basedOn w:val="Normal"/>
    <w:link w:val="UvuenotijelotekstaChar"/>
    <w:rsid w:val="00502CC8"/>
    <w:pPr>
      <w:spacing w:after="0" w:line="240" w:lineRule="auto"/>
      <w:ind w:left="720"/>
    </w:pPr>
    <w:rPr>
      <w:rFonts w:ascii="Arial" w:eastAsia="Times New Roman" w:hAnsi="Arial" w:cs="Arial"/>
      <w:b/>
      <w:bCs/>
      <w:sz w:val="24"/>
      <w:szCs w:val="24"/>
    </w:rPr>
  </w:style>
  <w:style w:type="character" w:customStyle="1" w:styleId="UvuenotijelotekstaChar">
    <w:name w:val="Uvučeno tijelo teksta Char"/>
    <w:basedOn w:val="Zadanifontodlomka"/>
    <w:link w:val="Uvuenotijeloteksta"/>
    <w:rsid w:val="00502CC8"/>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paragraph" w:styleId="Tekstbalonia">
    <w:name w:val="Balloon Text"/>
    <w:basedOn w:val="Normal"/>
    <w:link w:val="TekstbaloniaChar"/>
    <w:uiPriority w:val="99"/>
    <w:semiHidden/>
    <w:unhideWhenUsed/>
    <w:rsid w:val="00564A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4A82"/>
    <w:rPr>
      <w:rFonts w:ascii="Tahoma" w:hAnsi="Tahoma" w:cs="Tahoma"/>
      <w:sz w:val="16"/>
      <w:szCs w:val="16"/>
    </w:rPr>
  </w:style>
  <w:style w:type="paragraph" w:styleId="Odlomakpopisa">
    <w:name w:val="List Paragraph"/>
    <w:basedOn w:val="Normal"/>
    <w:uiPriority w:val="34"/>
    <w:qFormat/>
    <w:rsid w:val="005F5093"/>
    <w:pPr>
      <w:ind w:left="720"/>
      <w:contextualSpacing/>
    </w:pPr>
  </w:style>
  <w:style w:type="paragraph" w:styleId="Uvuenotijeloteksta">
    <w:name w:val="Body Text Indent"/>
    <w:basedOn w:val="Normal"/>
    <w:link w:val="UvuenotijelotekstaChar"/>
    <w:rsid w:val="00502CC8"/>
    <w:pPr>
      <w:spacing w:after="0" w:line="240" w:lineRule="auto"/>
      <w:ind w:left="720"/>
    </w:pPr>
    <w:rPr>
      <w:rFonts w:ascii="Arial" w:eastAsia="Times New Roman" w:hAnsi="Arial" w:cs="Arial"/>
      <w:b/>
      <w:bCs/>
      <w:sz w:val="24"/>
      <w:szCs w:val="24"/>
    </w:rPr>
  </w:style>
  <w:style w:type="character" w:customStyle="1" w:styleId="UvuenotijelotekstaChar">
    <w:name w:val="Uvučeno tijelo teksta Char"/>
    <w:basedOn w:val="Zadanifontodlomka"/>
    <w:link w:val="Uvuenotijeloteksta"/>
    <w:rsid w:val="00502CC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871B-1514-4376-A062-EB6956BE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Sanja</cp:lastModifiedBy>
  <cp:revision>4</cp:revision>
  <cp:lastPrinted>2018-01-19T10:37:00Z</cp:lastPrinted>
  <dcterms:created xsi:type="dcterms:W3CDTF">2018-02-08T13:50:00Z</dcterms:created>
  <dcterms:modified xsi:type="dcterms:W3CDTF">2018-02-09T10:28:00Z</dcterms:modified>
</cp:coreProperties>
</file>