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2F" w:rsidRDefault="00FB452F" w:rsidP="00FB452F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419FC70" wp14:editId="43F61F0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:rsidR="004E0905" w:rsidRDefault="004E0905" w:rsidP="00FB452F">
      <w:pPr>
        <w:rPr>
          <w:b/>
          <w:bCs/>
          <w:noProof/>
        </w:rPr>
      </w:pPr>
    </w:p>
    <w:p w:rsidR="00FB452F" w:rsidRDefault="00FB452F" w:rsidP="00FB452F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10BD7C" wp14:editId="2142208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OPĆINSKO VIJEĆE</w:t>
      </w:r>
    </w:p>
    <w:p w:rsidR="00FB452F" w:rsidRPr="003C4FB8" w:rsidRDefault="00FB452F" w:rsidP="00FB452F">
      <w:pPr>
        <w:rPr>
          <w:color w:val="FF0000"/>
        </w:rPr>
      </w:pPr>
    </w:p>
    <w:p w:rsidR="00FB452F" w:rsidRPr="00770A42" w:rsidRDefault="00FB452F" w:rsidP="00FB452F">
      <w:pPr>
        <w:rPr>
          <w:sz w:val="22"/>
        </w:rPr>
      </w:pPr>
    </w:p>
    <w:p w:rsidR="00FB452F" w:rsidRDefault="00FB452F" w:rsidP="004E09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0C6CBF">
        <w:rPr>
          <w:rFonts w:ascii="Arial" w:hAnsi="Arial" w:cs="Arial"/>
          <w:sz w:val="20"/>
          <w:szCs w:val="20"/>
        </w:rPr>
        <w:t xml:space="preserve"> 024-02/</w:t>
      </w:r>
      <w:r w:rsidR="004E0905">
        <w:rPr>
          <w:rFonts w:ascii="Arial" w:hAnsi="Arial" w:cs="Arial"/>
          <w:sz w:val="20"/>
          <w:szCs w:val="20"/>
        </w:rPr>
        <w:t>25-01/2</w:t>
      </w:r>
    </w:p>
    <w:p w:rsidR="00FB452F" w:rsidRDefault="00505EBD" w:rsidP="004E09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 :</w:t>
      </w:r>
      <w:r w:rsidR="000C6CBF">
        <w:rPr>
          <w:rFonts w:ascii="Arial" w:hAnsi="Arial" w:cs="Arial"/>
          <w:sz w:val="20"/>
          <w:szCs w:val="20"/>
        </w:rPr>
        <w:t xml:space="preserve"> </w:t>
      </w:r>
      <w:r w:rsidR="004E0905">
        <w:rPr>
          <w:rFonts w:ascii="Arial" w:hAnsi="Arial" w:cs="Arial"/>
          <w:sz w:val="20"/>
          <w:szCs w:val="20"/>
        </w:rPr>
        <w:t>2133-15-01-25-10</w:t>
      </w:r>
    </w:p>
    <w:p w:rsidR="00FB452F" w:rsidRDefault="00FB452F" w:rsidP="004E0905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Saborsko, </w:t>
      </w:r>
      <w:r w:rsidR="004E0905">
        <w:rPr>
          <w:rFonts w:ascii="Arial" w:hAnsi="Arial" w:cs="Arial"/>
          <w:sz w:val="20"/>
          <w:szCs w:val="20"/>
        </w:rPr>
        <w:t xml:space="preserve">8. travanj 2025. god. </w:t>
      </w:r>
    </w:p>
    <w:p w:rsidR="00532807" w:rsidRPr="004D118D" w:rsidRDefault="00532807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2807" w:rsidRDefault="00236755" w:rsidP="004E0905">
      <w:pPr>
        <w:pStyle w:val="Bezproreda"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Temeljem odredbi članka 214</w:t>
      </w:r>
      <w:r w:rsidR="00532807" w:rsidRPr="004D118D">
        <w:rPr>
          <w:rFonts w:ascii="Times New Roman" w:hAnsi="Times New Roman" w:cs="Times New Roman"/>
          <w:sz w:val="24"/>
          <w:szCs w:val="24"/>
        </w:rPr>
        <w:t>. Pravilnika o proračunskom raču</w:t>
      </w:r>
      <w:r w:rsidR="00FB452F">
        <w:rPr>
          <w:rFonts w:ascii="Times New Roman" w:hAnsi="Times New Roman" w:cs="Times New Roman"/>
          <w:sz w:val="24"/>
          <w:szCs w:val="24"/>
        </w:rPr>
        <w:t xml:space="preserve">novodstvu i računskom planu (Narodne novine  </w:t>
      </w:r>
      <w:r w:rsidR="00532807" w:rsidRPr="004D118D"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BE">
        <w:rPr>
          <w:rFonts w:ascii="Times New Roman" w:hAnsi="Times New Roman" w:cs="Times New Roman"/>
          <w:sz w:val="24"/>
          <w:szCs w:val="24"/>
        </w:rPr>
        <w:t xml:space="preserve">124/14, 115/15, 87/16, 3/18, 126/19 i 108/20 </w:t>
      </w:r>
      <w:r w:rsidR="00532807" w:rsidRPr="004D118D">
        <w:rPr>
          <w:rFonts w:ascii="Times New Roman" w:hAnsi="Times New Roman" w:cs="Times New Roman"/>
          <w:sz w:val="24"/>
          <w:szCs w:val="24"/>
        </w:rPr>
        <w:t>) i članka 31. Statuta Općine Saborsko  („Glasnik Karlovačke županije“ 17/13, 4/18,  12/18 i 11</w:t>
      </w:r>
      <w:r w:rsidR="00532807" w:rsidRPr="00505EBD">
        <w:rPr>
          <w:rFonts w:ascii="Times New Roman" w:hAnsi="Times New Roman" w:cs="Times New Roman"/>
          <w:sz w:val="24"/>
          <w:szCs w:val="24"/>
        </w:rPr>
        <w:t xml:space="preserve">/21), a na prijedlog Općinskog načelnika, 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Općinsko vijeće Općine Saborsko na svojoj </w:t>
      </w:r>
      <w:r w:rsidR="004E09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21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redovnoj sjed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nici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održanoj dana </w:t>
      </w:r>
      <w:r w:rsidR="004E09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0C6C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E09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travnja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odine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donosi</w:t>
      </w:r>
    </w:p>
    <w:p w:rsidR="00505EBD" w:rsidRDefault="00505EBD" w:rsidP="004E0905">
      <w:pPr>
        <w:pStyle w:val="Bezproreda"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505EBD" w:rsidRPr="00505EBD" w:rsidRDefault="00505EBD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807" w:rsidRPr="004D118D" w:rsidRDefault="00532807" w:rsidP="004E0905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8D">
        <w:rPr>
          <w:rFonts w:ascii="Times New Roman" w:hAnsi="Times New Roman" w:cs="Times New Roman"/>
          <w:b/>
          <w:sz w:val="24"/>
          <w:szCs w:val="24"/>
        </w:rPr>
        <w:t>ODLUKU O RASPODJELI REZULTATA ZA 202</w:t>
      </w:r>
      <w:r w:rsidR="00D70266">
        <w:rPr>
          <w:rFonts w:ascii="Times New Roman" w:hAnsi="Times New Roman" w:cs="Times New Roman"/>
          <w:b/>
          <w:sz w:val="24"/>
          <w:szCs w:val="24"/>
        </w:rPr>
        <w:t>4</w:t>
      </w:r>
      <w:r w:rsidRPr="004D118D">
        <w:rPr>
          <w:rFonts w:ascii="Times New Roman" w:hAnsi="Times New Roman" w:cs="Times New Roman"/>
          <w:b/>
          <w:sz w:val="24"/>
          <w:szCs w:val="24"/>
        </w:rPr>
        <w:t>.g.</w:t>
      </w:r>
    </w:p>
    <w:p w:rsidR="00CD1E59" w:rsidRPr="004D118D" w:rsidRDefault="00CD1E5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1.</w:t>
      </w:r>
    </w:p>
    <w:p w:rsidR="008716D9" w:rsidRPr="004D118D" w:rsidRDefault="008716D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both"/>
      </w:pPr>
      <w:r w:rsidRPr="004D118D">
        <w:t xml:space="preserve">Ovom Odlukom o raspodjeli rezultata poslovanja </w:t>
      </w:r>
      <w:r w:rsidR="00921BE5" w:rsidRPr="004D118D">
        <w:t>iskazanim u godišnjim financijskim izvještajima</w:t>
      </w:r>
      <w:r w:rsidRPr="004D118D">
        <w:t xml:space="preserve"> na dan 31.12.20</w:t>
      </w:r>
      <w:r w:rsidR="004602EE" w:rsidRPr="004D118D">
        <w:t>2</w:t>
      </w:r>
      <w:r w:rsidR="00D70266">
        <w:t>4</w:t>
      </w:r>
      <w:r w:rsidRPr="004D118D">
        <w:t xml:space="preserve">. godine utvrđuje se </w:t>
      </w:r>
      <w:r w:rsidR="00EE4465" w:rsidRPr="004D118D">
        <w:t xml:space="preserve">namjena i obavlja raspodjela rezultata poslovanja Općine </w:t>
      </w:r>
      <w:r w:rsidR="00532807" w:rsidRPr="004D118D">
        <w:t>Saborsko</w:t>
      </w:r>
      <w:r w:rsidR="0059092E" w:rsidRPr="004D118D">
        <w:t>.</w:t>
      </w:r>
    </w:p>
    <w:p w:rsidR="008B55A1" w:rsidRPr="004D118D" w:rsidRDefault="008B55A1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2.</w:t>
      </w:r>
    </w:p>
    <w:p w:rsidR="008B55A1" w:rsidRPr="004D118D" w:rsidRDefault="008B55A1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both"/>
      </w:pPr>
      <w:r w:rsidRPr="004D118D">
        <w:t xml:space="preserve">Utvrđuje se da je Općina </w:t>
      </w:r>
      <w:r w:rsidR="00532807" w:rsidRPr="004D118D">
        <w:t>Saborsko</w:t>
      </w:r>
      <w:r w:rsidRPr="004D118D">
        <w:t xml:space="preserve"> u 20</w:t>
      </w:r>
      <w:r w:rsidR="00172F1D" w:rsidRPr="004D118D">
        <w:t>2</w:t>
      </w:r>
      <w:r w:rsidR="00D70266">
        <w:t>4</w:t>
      </w:r>
      <w:r w:rsidRPr="004D118D">
        <w:t xml:space="preserve">. godini ostvarila </w:t>
      </w:r>
      <w:r w:rsidR="00FF00F2" w:rsidRPr="004D118D">
        <w:t>financijski rezultat</w:t>
      </w:r>
      <w:r w:rsidRPr="004D118D">
        <w:t xml:space="preserve"> kako slijedi:</w:t>
      </w:r>
    </w:p>
    <w:p w:rsidR="00CD7133" w:rsidRPr="004D118D" w:rsidRDefault="00CD7133" w:rsidP="004E0905">
      <w:pPr>
        <w:pStyle w:val="Odlomakpopisa"/>
        <w:numPr>
          <w:ilvl w:val="0"/>
          <w:numId w:val="1"/>
        </w:numPr>
        <w:spacing w:line="360" w:lineRule="auto"/>
        <w:jc w:val="both"/>
      </w:pPr>
      <w:r w:rsidRPr="004D118D">
        <w:t xml:space="preserve">Višak prihoda poslovanja u iznosu od </w:t>
      </w:r>
      <w:r w:rsidR="00A507D2">
        <w:t>855.285,82</w:t>
      </w:r>
      <w:r w:rsidR="00791DFF">
        <w:t xml:space="preserve"> </w:t>
      </w:r>
      <w:r w:rsidR="00C04052">
        <w:t>e</w:t>
      </w:r>
      <w:r w:rsidR="00791DFF">
        <w:t>ura</w:t>
      </w:r>
    </w:p>
    <w:p w:rsidR="00E72FBC" w:rsidRPr="004D118D" w:rsidRDefault="00E72FBC" w:rsidP="004E0905">
      <w:pPr>
        <w:pStyle w:val="Odlomakpopisa"/>
        <w:numPr>
          <w:ilvl w:val="0"/>
          <w:numId w:val="1"/>
        </w:numPr>
        <w:spacing w:line="360" w:lineRule="auto"/>
        <w:jc w:val="both"/>
      </w:pPr>
      <w:r w:rsidRPr="004D118D">
        <w:t xml:space="preserve">Manjak prihoda od nefinancijske imovine u iznosu od </w:t>
      </w:r>
      <w:r w:rsidR="00A507D2">
        <w:t>518.650,61</w:t>
      </w:r>
      <w:r w:rsidR="00791DFF">
        <w:t xml:space="preserve"> eura</w:t>
      </w:r>
    </w:p>
    <w:p w:rsidR="000D3D2A" w:rsidRPr="004D118D" w:rsidRDefault="000D3D2A" w:rsidP="004E0905">
      <w:pPr>
        <w:pStyle w:val="Odlomakpopisa"/>
        <w:spacing w:line="360" w:lineRule="auto"/>
        <w:jc w:val="both"/>
      </w:pPr>
    </w:p>
    <w:p w:rsidR="005C4F53" w:rsidRPr="004D118D" w:rsidRDefault="00250C0D" w:rsidP="004E0905">
      <w:pPr>
        <w:spacing w:line="360" w:lineRule="auto"/>
        <w:jc w:val="both"/>
      </w:pPr>
      <w:r w:rsidRPr="004D118D">
        <w:t xml:space="preserve">Ukupni </w:t>
      </w:r>
      <w:r w:rsidR="00D069A0" w:rsidRPr="004D118D">
        <w:t xml:space="preserve">rezultat  poslovanja - </w:t>
      </w:r>
      <w:r w:rsidRPr="004D118D">
        <w:t xml:space="preserve">višak prihoda </w:t>
      </w:r>
      <w:r w:rsidR="000E7F86" w:rsidRPr="004D118D">
        <w:t>iznos</w:t>
      </w:r>
      <w:r w:rsidR="00956321" w:rsidRPr="004D118D">
        <w:t>i</w:t>
      </w:r>
      <w:r w:rsidR="000E7F86" w:rsidRPr="004D118D">
        <w:t xml:space="preserve"> </w:t>
      </w:r>
      <w:r w:rsidR="00236755">
        <w:t>336.635,21</w:t>
      </w:r>
      <w:r w:rsidR="00377B73">
        <w:t xml:space="preserve"> </w:t>
      </w:r>
      <w:r w:rsidR="00C04052">
        <w:t>e</w:t>
      </w:r>
      <w:r w:rsidR="00377B73">
        <w:t xml:space="preserve">ura. </w:t>
      </w:r>
    </w:p>
    <w:p w:rsidR="00DE3646" w:rsidRDefault="00DE3646" w:rsidP="004E0905">
      <w:pPr>
        <w:spacing w:line="360" w:lineRule="auto"/>
        <w:jc w:val="both"/>
      </w:pPr>
    </w:p>
    <w:p w:rsidR="00C04052" w:rsidRDefault="00C04052" w:rsidP="004E0905">
      <w:pPr>
        <w:spacing w:line="360" w:lineRule="auto"/>
        <w:jc w:val="both"/>
      </w:pPr>
    </w:p>
    <w:p w:rsidR="00C04052" w:rsidRDefault="00C04052" w:rsidP="004E0905">
      <w:pPr>
        <w:spacing w:line="360" w:lineRule="auto"/>
        <w:jc w:val="both"/>
      </w:pPr>
    </w:p>
    <w:p w:rsidR="00C04052" w:rsidRPr="004D118D" w:rsidRDefault="00C04052" w:rsidP="004E0905">
      <w:pPr>
        <w:spacing w:line="360" w:lineRule="auto"/>
        <w:jc w:val="both"/>
      </w:pPr>
    </w:p>
    <w:p w:rsidR="00DE3646" w:rsidRPr="004D118D" w:rsidRDefault="000E5C9D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lastRenderedPageBreak/>
        <w:t>Članak 3.</w:t>
      </w:r>
    </w:p>
    <w:p w:rsidR="000E5C9D" w:rsidRPr="004D118D" w:rsidRDefault="000E5C9D" w:rsidP="004E0905">
      <w:pPr>
        <w:spacing w:line="360" w:lineRule="auto"/>
        <w:jc w:val="both"/>
      </w:pPr>
    </w:p>
    <w:p w:rsidR="00DE3646" w:rsidRPr="004D118D" w:rsidRDefault="00532807" w:rsidP="004E0905">
      <w:pPr>
        <w:spacing w:line="360" w:lineRule="auto"/>
        <w:jc w:val="both"/>
      </w:pPr>
      <w:r w:rsidRPr="004D118D">
        <w:t xml:space="preserve">Dio sredstava viška prihoda poslovanja u iznosu </w:t>
      </w:r>
      <w:r w:rsidR="00A507D2">
        <w:t>518.650,61</w:t>
      </w:r>
      <w:r w:rsidRPr="004D118D">
        <w:t xml:space="preserve"> eura raspodjeljuje se za pokriće manjka prihoda od nefinancijske imovine u istom iznosu.</w:t>
      </w:r>
    </w:p>
    <w:p w:rsidR="00807F6D" w:rsidRPr="004D118D" w:rsidRDefault="00807F6D" w:rsidP="004E0905">
      <w:pPr>
        <w:spacing w:line="360" w:lineRule="auto"/>
        <w:jc w:val="both"/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 xml:space="preserve">Članak </w:t>
      </w:r>
      <w:r w:rsidR="00CA4105" w:rsidRPr="004D118D">
        <w:rPr>
          <w:b/>
        </w:rPr>
        <w:t>4</w:t>
      </w:r>
      <w:r w:rsidRPr="004D118D">
        <w:rPr>
          <w:b/>
        </w:rPr>
        <w:t>.</w:t>
      </w:r>
    </w:p>
    <w:p w:rsidR="0023556A" w:rsidRPr="004D118D" w:rsidRDefault="00B416E1" w:rsidP="004E0905">
      <w:pPr>
        <w:spacing w:line="360" w:lineRule="auto"/>
        <w:ind w:left="3540"/>
        <w:jc w:val="both"/>
      </w:pPr>
      <w:r w:rsidRPr="004D118D">
        <w:rPr>
          <w:b/>
        </w:rPr>
        <w:t xml:space="preserve">         </w:t>
      </w:r>
    </w:p>
    <w:p w:rsidR="00624A04" w:rsidRPr="004D118D" w:rsidRDefault="001002A4" w:rsidP="004E0905">
      <w:pPr>
        <w:spacing w:line="360" w:lineRule="auto"/>
        <w:jc w:val="both"/>
      </w:pPr>
      <w:r w:rsidRPr="004D118D">
        <w:t>Nakon provedenog zatvaranja na računima 922 s</w:t>
      </w:r>
      <w:r w:rsidR="00663997" w:rsidRPr="004D118D">
        <w:t xml:space="preserve">truktura viška prihoda iz članka 2. ove Odluke u iznosu </w:t>
      </w:r>
      <w:r w:rsidR="00236755">
        <w:t>336.635,21</w:t>
      </w:r>
      <w:r w:rsidR="006F7EA5" w:rsidRPr="004D118D">
        <w:t xml:space="preserve"> eura</w:t>
      </w:r>
      <w:r w:rsidR="00663997" w:rsidRPr="004D118D">
        <w:t xml:space="preserve"> sastoji se od slijedećih izvora: </w:t>
      </w:r>
    </w:p>
    <w:p w:rsidR="00CD7133" w:rsidRPr="004D118D" w:rsidRDefault="0023556A" w:rsidP="0023556A">
      <w:pPr>
        <w:rPr>
          <w:b/>
        </w:rPr>
      </w:pPr>
      <w:r w:rsidRPr="004D118D">
        <w:t xml:space="preserve">          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1985"/>
      </w:tblGrid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pPr>
              <w:rPr>
                <w:b/>
              </w:rPr>
            </w:pPr>
            <w:r w:rsidRPr="004D118D">
              <w:rPr>
                <w:b/>
              </w:rPr>
              <w:t>REDNI BROJ</w:t>
            </w:r>
          </w:p>
        </w:tc>
        <w:tc>
          <w:tcPr>
            <w:tcW w:w="4536" w:type="dxa"/>
          </w:tcPr>
          <w:p w:rsidR="00663997" w:rsidRPr="004D118D" w:rsidRDefault="00663997" w:rsidP="00684DA2">
            <w:pPr>
              <w:jc w:val="center"/>
              <w:rPr>
                <w:b/>
              </w:rPr>
            </w:pPr>
            <w:r w:rsidRPr="004D118D">
              <w:rPr>
                <w:b/>
              </w:rPr>
              <w:t>IZVOR FINANCIRANJA</w:t>
            </w:r>
          </w:p>
        </w:tc>
        <w:tc>
          <w:tcPr>
            <w:tcW w:w="2126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MANJAK</w:t>
            </w:r>
            <w:r w:rsidR="006F7EA5" w:rsidRPr="004D118D">
              <w:rPr>
                <w:b/>
              </w:rPr>
              <w:t xml:space="preserve">                     </w:t>
            </w:r>
            <w:r w:rsidR="006F7EA5" w:rsidRPr="004D118D">
              <w:rPr>
                <w:bCs/>
              </w:rPr>
              <w:t>( u eurima )</w:t>
            </w:r>
          </w:p>
        </w:tc>
        <w:tc>
          <w:tcPr>
            <w:tcW w:w="1985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VI</w:t>
            </w:r>
            <w:r w:rsidR="00680CFA" w:rsidRPr="004D118D">
              <w:rPr>
                <w:b/>
              </w:rPr>
              <w:t>Š</w:t>
            </w:r>
            <w:r w:rsidRPr="004D118D">
              <w:rPr>
                <w:b/>
              </w:rPr>
              <w:t>AK</w:t>
            </w:r>
            <w:r w:rsidR="006F7EA5" w:rsidRPr="004D118D">
              <w:rPr>
                <w:b/>
              </w:rPr>
              <w:t xml:space="preserve">                             </w:t>
            </w:r>
            <w:r w:rsidR="006F7EA5" w:rsidRPr="004D118D">
              <w:rPr>
                <w:bCs/>
              </w:rPr>
              <w:t>( u eurima )</w:t>
            </w:r>
          </w:p>
        </w:tc>
      </w:tr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r w:rsidRPr="004D118D">
              <w:t>1.</w:t>
            </w:r>
          </w:p>
        </w:tc>
        <w:tc>
          <w:tcPr>
            <w:tcW w:w="4536" w:type="dxa"/>
          </w:tcPr>
          <w:p w:rsidR="00663997" w:rsidRPr="004D118D" w:rsidRDefault="00663997" w:rsidP="008B55A1">
            <w:r w:rsidRPr="004D118D">
              <w:t>Opći prihodi i primici</w:t>
            </w:r>
            <w:r w:rsidR="00F575A5" w:rsidRPr="004D118D">
              <w:t xml:space="preserve"> – izvor 1.</w:t>
            </w:r>
            <w:r w:rsidR="000D39C1" w:rsidRPr="004D118D">
              <w:t>1</w:t>
            </w:r>
            <w:r w:rsidR="00F575A5" w:rsidRPr="004D118D">
              <w:t>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  <w:r>
              <w:t>-118.488,27</w:t>
            </w:r>
          </w:p>
        </w:tc>
        <w:tc>
          <w:tcPr>
            <w:tcW w:w="1985" w:type="dxa"/>
          </w:tcPr>
          <w:p w:rsidR="00663997" w:rsidRPr="004D118D" w:rsidRDefault="00663997" w:rsidP="00C2163F">
            <w:pPr>
              <w:jc w:val="right"/>
            </w:pPr>
          </w:p>
        </w:tc>
      </w:tr>
      <w:tr w:rsidR="00F575A5" w:rsidRPr="004D118D" w:rsidTr="00923E28">
        <w:tc>
          <w:tcPr>
            <w:tcW w:w="817" w:type="dxa"/>
          </w:tcPr>
          <w:p w:rsidR="00F575A5" w:rsidRPr="004D118D" w:rsidRDefault="00F575A5" w:rsidP="008B55A1">
            <w:r w:rsidRPr="004D118D">
              <w:t>2.</w:t>
            </w:r>
          </w:p>
        </w:tc>
        <w:tc>
          <w:tcPr>
            <w:tcW w:w="4536" w:type="dxa"/>
          </w:tcPr>
          <w:p w:rsidR="00F575A5" w:rsidRPr="004D118D" w:rsidRDefault="000D39C1" w:rsidP="008B55A1">
            <w:r w:rsidRPr="004D118D">
              <w:t>Vlastiti prihodi – izvor 3.1.</w:t>
            </w:r>
          </w:p>
        </w:tc>
        <w:tc>
          <w:tcPr>
            <w:tcW w:w="2126" w:type="dxa"/>
          </w:tcPr>
          <w:p w:rsidR="00867F17" w:rsidRPr="004D118D" w:rsidRDefault="00D70266" w:rsidP="004C7334">
            <w:pPr>
              <w:jc w:val="right"/>
            </w:pPr>
            <w:r>
              <w:t>-2.535,23</w:t>
            </w:r>
          </w:p>
        </w:tc>
        <w:tc>
          <w:tcPr>
            <w:tcW w:w="1985" w:type="dxa"/>
          </w:tcPr>
          <w:p w:rsidR="00F575A5" w:rsidRPr="004D118D" w:rsidRDefault="00F575A5" w:rsidP="00C2163F">
            <w:pPr>
              <w:jc w:val="right"/>
            </w:pPr>
          </w:p>
        </w:tc>
      </w:tr>
      <w:tr w:rsidR="00735D7A" w:rsidRPr="004D118D" w:rsidTr="00923E28">
        <w:tc>
          <w:tcPr>
            <w:tcW w:w="817" w:type="dxa"/>
          </w:tcPr>
          <w:p w:rsidR="00735D7A" w:rsidRPr="004D118D" w:rsidRDefault="00735D7A" w:rsidP="008B55A1">
            <w:r>
              <w:t>3.</w:t>
            </w:r>
          </w:p>
        </w:tc>
        <w:tc>
          <w:tcPr>
            <w:tcW w:w="4536" w:type="dxa"/>
          </w:tcPr>
          <w:p w:rsidR="00735D7A" w:rsidRPr="004D118D" w:rsidRDefault="00735D7A" w:rsidP="008B55A1">
            <w:r w:rsidRPr="004D118D">
              <w:t>Ostali namjenski izvori – izvor 4.0.</w:t>
            </w:r>
          </w:p>
        </w:tc>
        <w:tc>
          <w:tcPr>
            <w:tcW w:w="2126" w:type="dxa"/>
          </w:tcPr>
          <w:p w:rsidR="00735D7A" w:rsidRDefault="00735D7A" w:rsidP="00867F17">
            <w:pPr>
              <w:jc w:val="right"/>
            </w:pPr>
          </w:p>
        </w:tc>
        <w:tc>
          <w:tcPr>
            <w:tcW w:w="1985" w:type="dxa"/>
          </w:tcPr>
          <w:p w:rsidR="00735D7A" w:rsidRPr="004D118D" w:rsidRDefault="00D70266" w:rsidP="00C2163F">
            <w:pPr>
              <w:jc w:val="right"/>
            </w:pPr>
            <w:r>
              <w:t>3.608,29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>4</w:t>
            </w:r>
            <w:r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Naknada za zaštićena područja – izvor 4.1.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D70266">
            <w:pPr>
              <w:jc w:val="right"/>
            </w:pPr>
            <w:r>
              <w:t>8.463,56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 xml:space="preserve">5. 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Šumski doprinos – izvor 4.3.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D70266">
            <w:pPr>
              <w:jc w:val="right"/>
            </w:pPr>
            <w:r>
              <w:t>34.824,92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>6</w:t>
            </w:r>
            <w:r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D70266">
            <w:r w:rsidRPr="004D118D">
              <w:t>Komunalna naknada i doprinos – izvor 4.4.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D70266">
            <w:pPr>
              <w:jc w:val="right"/>
            </w:pPr>
            <w:r>
              <w:t>397.575,79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Default="00D70266" w:rsidP="00D70266">
            <w:r>
              <w:t xml:space="preserve">6. 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Ministarstvo demografije – izvor 5.0.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Default="00D70266" w:rsidP="00D70266">
            <w:pPr>
              <w:jc w:val="right"/>
            </w:pPr>
            <w:r>
              <w:t>8.404,84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>7</w:t>
            </w:r>
            <w:r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D70266">
            <w:r w:rsidRPr="004D118D">
              <w:t>Tekuće pomoći iz državnog proračuna – 5.4.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D70266">
            <w:pPr>
              <w:jc w:val="right"/>
            </w:pPr>
            <w:r>
              <w:t>268,56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Default="00D70266" w:rsidP="00D70266">
            <w:r>
              <w:t xml:space="preserve">8. 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Ministarstvo obrazovanja i znanosti – izvor 5.5.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Default="00D70266" w:rsidP="00D70266">
            <w:pPr>
              <w:jc w:val="right"/>
            </w:pPr>
            <w:r>
              <w:t>2.697,00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 xml:space="preserve">9. </w:t>
            </w:r>
          </w:p>
        </w:tc>
        <w:tc>
          <w:tcPr>
            <w:tcW w:w="4536" w:type="dxa"/>
          </w:tcPr>
          <w:p w:rsidR="00D70266" w:rsidRPr="004D118D" w:rsidRDefault="00D70266" w:rsidP="00D70266">
            <w:r w:rsidRPr="004D118D">
              <w:t>Kapitalna pomoć Agencija za plaćanje u poljoprivredi – izvor 5.8.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D70266">
            <w:pPr>
              <w:jc w:val="right"/>
            </w:pPr>
            <w:r>
              <w:t>1.775,75</w:t>
            </w:r>
          </w:p>
        </w:tc>
      </w:tr>
      <w:tr w:rsidR="00D70266" w:rsidRPr="004D118D" w:rsidTr="00923E28">
        <w:trPr>
          <w:trHeight w:val="414"/>
        </w:trPr>
        <w:tc>
          <w:tcPr>
            <w:tcW w:w="817" w:type="dxa"/>
          </w:tcPr>
          <w:p w:rsidR="00D70266" w:rsidRPr="004D118D" w:rsidRDefault="00D70266" w:rsidP="00D70266"/>
        </w:tc>
        <w:tc>
          <w:tcPr>
            <w:tcW w:w="4536" w:type="dxa"/>
          </w:tcPr>
          <w:p w:rsidR="00D70266" w:rsidRPr="004D118D" w:rsidRDefault="00D70266" w:rsidP="00D70266">
            <w:pPr>
              <w:rPr>
                <w:b/>
              </w:rPr>
            </w:pPr>
            <w:r w:rsidRPr="004D118D">
              <w:rPr>
                <w:b/>
              </w:rPr>
              <w:t>UKUPNO 922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D70266" w:rsidRPr="004D118D" w:rsidRDefault="00D70266" w:rsidP="00D70266">
            <w:pPr>
              <w:jc w:val="right"/>
              <w:rPr>
                <w:b/>
              </w:rPr>
            </w:pPr>
            <w:r>
              <w:rPr>
                <w:b/>
              </w:rPr>
              <w:t>336.595,21</w:t>
            </w:r>
          </w:p>
        </w:tc>
      </w:tr>
    </w:tbl>
    <w:p w:rsidR="000D39C1" w:rsidRPr="004D118D" w:rsidRDefault="000D39C1" w:rsidP="004D118D">
      <w:pPr>
        <w:rPr>
          <w:b/>
          <w:bCs/>
        </w:rPr>
      </w:pPr>
    </w:p>
    <w:p w:rsidR="000D39C1" w:rsidRPr="004D118D" w:rsidRDefault="000D39C1" w:rsidP="005D3471">
      <w:pPr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t xml:space="preserve">Članak </w:t>
      </w:r>
      <w:r w:rsidR="00FC6B7E" w:rsidRPr="004D118D">
        <w:rPr>
          <w:b/>
          <w:bCs/>
        </w:rPr>
        <w:t>5</w:t>
      </w:r>
      <w:r w:rsidRPr="004D118D">
        <w:rPr>
          <w:b/>
          <w:bCs/>
        </w:rPr>
        <w:t>.</w:t>
      </w: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both"/>
      </w:pPr>
      <w:r w:rsidRPr="004D118D">
        <w:t xml:space="preserve">Sukladno članku </w:t>
      </w:r>
      <w:r w:rsidR="008F2D4C" w:rsidRPr="004D118D">
        <w:t>4</w:t>
      </w:r>
      <w:r w:rsidRPr="004D118D">
        <w:t xml:space="preserve">. ove Odluke provodi se </w:t>
      </w:r>
      <w:r w:rsidR="0060529A" w:rsidRPr="004D118D">
        <w:t>pre</w:t>
      </w:r>
      <w:r w:rsidRPr="004D118D">
        <w:t>raspodjela rezultata po izvorima financiranja, kako slijedi:</w:t>
      </w:r>
    </w:p>
    <w:p w:rsidR="009F101C" w:rsidRPr="004D118D" w:rsidRDefault="009F101C" w:rsidP="004E0905">
      <w:pPr>
        <w:spacing w:line="360" w:lineRule="auto"/>
        <w:jc w:val="both"/>
      </w:pPr>
    </w:p>
    <w:p w:rsidR="00CE38D1" w:rsidRPr="00967E02" w:rsidRDefault="004D118D" w:rsidP="004E0905">
      <w:pPr>
        <w:pStyle w:val="Odlomakpopisa"/>
        <w:numPr>
          <w:ilvl w:val="0"/>
          <w:numId w:val="2"/>
        </w:numPr>
        <w:spacing w:line="360" w:lineRule="auto"/>
        <w:jc w:val="both"/>
      </w:pPr>
      <w:r w:rsidRPr="00967E02">
        <w:t xml:space="preserve">Neutrošeni višak prihoda utrošiti će se na </w:t>
      </w:r>
      <w:r w:rsidR="005A5086" w:rsidRPr="00967E02">
        <w:t>rashode poslovanja i na ulaganje u projekte</w:t>
      </w:r>
      <w:r w:rsidR="00CE38D1" w:rsidRPr="00967E02">
        <w:t>:</w:t>
      </w:r>
    </w:p>
    <w:p w:rsidR="00CE38D1" w:rsidRDefault="00CE38D1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</w:t>
      </w:r>
      <w:r w:rsidR="00E55464">
        <w:t>1</w:t>
      </w:r>
      <w:r w:rsidRPr="00967E02">
        <w:t xml:space="preserve">.1. </w:t>
      </w:r>
      <w:r w:rsidR="00E55464">
        <w:t>utrošiti će se na rashode poslovanja</w:t>
      </w:r>
      <w:r w:rsidRPr="00967E02">
        <w:t xml:space="preserve"> </w:t>
      </w:r>
    </w:p>
    <w:p w:rsidR="00735D7A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4.0. utrošit će se namjenski</w:t>
      </w:r>
    </w:p>
    <w:p w:rsidR="00735D7A" w:rsidRPr="00967E02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4.1. utrošiti će se namjenski na rashode poslovanja</w:t>
      </w:r>
      <w:r w:rsidR="00D864BE">
        <w:t xml:space="preserve"> </w:t>
      </w:r>
    </w:p>
    <w:p w:rsidR="00735D7A" w:rsidRPr="00967E02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4.3. utrošiti će se </w:t>
      </w:r>
      <w:r>
        <w:t xml:space="preserve">namjenski </w:t>
      </w:r>
      <w:r w:rsidRPr="00967E02">
        <w:t xml:space="preserve">na </w:t>
      </w:r>
      <w:r>
        <w:t>nabavu nefinancijske imovine i rashode poslovanja</w:t>
      </w:r>
    </w:p>
    <w:p w:rsidR="00735D7A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4.4. komunalna naknada i doprinos će se utrošiti </w:t>
      </w:r>
      <w:r>
        <w:t>namjenski na gradnju i održavanje komunalne infrastrukture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5.0. utrošit će se na rashode poslovanja, namjenski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5.4.utrošit će se na rashode poslovanja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lastRenderedPageBreak/>
        <w:t>Izvor 5.5. utrošit će se namjenski na rashode poslovanja, tj.</w:t>
      </w:r>
      <w:r w:rsidR="00D864BE">
        <w:t xml:space="preserve"> financiranje</w:t>
      </w:r>
      <w:r>
        <w:t xml:space="preserve"> </w:t>
      </w:r>
      <w:r w:rsidR="00D864BE">
        <w:t xml:space="preserve">aktivnosti </w:t>
      </w:r>
      <w:r>
        <w:t>vrtić</w:t>
      </w:r>
      <w:r w:rsidR="00D864BE">
        <w:t>a</w:t>
      </w:r>
      <w:r>
        <w:t xml:space="preserve"> </w:t>
      </w:r>
    </w:p>
    <w:p w:rsidR="00735D7A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Izvor 5.8. utrošit će se na rashode poslovanja. </w:t>
      </w:r>
    </w:p>
    <w:p w:rsidR="00C04052" w:rsidRDefault="00C04052" w:rsidP="00C04052">
      <w:pPr>
        <w:spacing w:line="360" w:lineRule="auto"/>
        <w:jc w:val="both"/>
      </w:pPr>
    </w:p>
    <w:p w:rsidR="00C04052" w:rsidRPr="004D118D" w:rsidRDefault="00C04052" w:rsidP="00C04052">
      <w:pPr>
        <w:spacing w:line="360" w:lineRule="auto"/>
        <w:jc w:val="both"/>
      </w:pPr>
    </w:p>
    <w:p w:rsidR="00CD7133" w:rsidRPr="004D118D" w:rsidRDefault="008B55A1" w:rsidP="004E0905">
      <w:pPr>
        <w:spacing w:line="360" w:lineRule="auto"/>
        <w:jc w:val="center"/>
        <w:rPr>
          <w:b/>
        </w:rPr>
      </w:pPr>
      <w:r w:rsidRPr="004D118D">
        <w:rPr>
          <w:b/>
        </w:rPr>
        <w:t xml:space="preserve">Članak </w:t>
      </w:r>
      <w:r w:rsidR="004D118D">
        <w:rPr>
          <w:b/>
        </w:rPr>
        <w:t>6</w:t>
      </w:r>
      <w:r w:rsidR="00CD7133" w:rsidRPr="004D118D">
        <w:rPr>
          <w:b/>
        </w:rPr>
        <w:t>.</w:t>
      </w:r>
    </w:p>
    <w:p w:rsidR="00CD7133" w:rsidRPr="004D118D" w:rsidRDefault="00CD7133" w:rsidP="004E0905">
      <w:pPr>
        <w:pStyle w:val="Odlomakpopisa"/>
        <w:spacing w:line="360" w:lineRule="auto"/>
        <w:jc w:val="both"/>
        <w:rPr>
          <w:b/>
        </w:rPr>
      </w:pPr>
    </w:p>
    <w:p w:rsidR="00532807" w:rsidRPr="004D118D" w:rsidRDefault="00532807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49981"/>
      <w:r w:rsidRPr="004D118D">
        <w:rPr>
          <w:rFonts w:ascii="Times New Roman" w:hAnsi="Times New Roman" w:cs="Times New Roman"/>
          <w:sz w:val="24"/>
          <w:szCs w:val="24"/>
        </w:rPr>
        <w:t>Ova Odluka stupa na snagu osmog dana od dana objave u Glasniku Karlovačke županije.</w:t>
      </w:r>
    </w:p>
    <w:p w:rsidR="00871C88" w:rsidRPr="004D118D" w:rsidRDefault="00871C88" w:rsidP="004E0905">
      <w:pPr>
        <w:spacing w:line="360" w:lineRule="auto"/>
        <w:jc w:val="both"/>
        <w:rPr>
          <w:b/>
        </w:rPr>
      </w:pPr>
    </w:p>
    <w:p w:rsidR="00BB611D" w:rsidRPr="004D118D" w:rsidRDefault="00BB611D" w:rsidP="00842850">
      <w:pPr>
        <w:jc w:val="both"/>
        <w:rPr>
          <w:b/>
        </w:rPr>
      </w:pPr>
    </w:p>
    <w:p w:rsidR="00CD7133" w:rsidRPr="004D118D" w:rsidRDefault="004E0905" w:rsidP="004E0905">
      <w:pPr>
        <w:jc w:val="right"/>
        <w:rPr>
          <w:b/>
        </w:rPr>
      </w:pPr>
      <w:r>
        <w:rPr>
          <w:b/>
        </w:rPr>
        <w:t>ZAMJENIK PREDSJEDNICE</w:t>
      </w:r>
      <w:r w:rsidR="00CE38D1">
        <w:rPr>
          <w:b/>
        </w:rPr>
        <w:t xml:space="preserve"> </w:t>
      </w:r>
      <w:r w:rsidR="00CD7133" w:rsidRPr="004D118D">
        <w:rPr>
          <w:b/>
        </w:rPr>
        <w:t>OPĆINSKOG VIJEĆA</w:t>
      </w:r>
    </w:p>
    <w:bookmarkEnd w:id="0"/>
    <w:p w:rsidR="00F33231" w:rsidRPr="004D118D" w:rsidRDefault="00DF1390" w:rsidP="008716D9">
      <w:pPr>
        <w:jc w:val="both"/>
        <w:rPr>
          <w:b/>
        </w:rPr>
      </w:pP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="00AE70F4" w:rsidRPr="004D118D">
        <w:rPr>
          <w:b/>
        </w:rPr>
        <w:t xml:space="preserve">                 </w:t>
      </w:r>
    </w:p>
    <w:p w:rsidR="000C6CBF" w:rsidRDefault="00010565" w:rsidP="000C6CBF">
      <w:pPr>
        <w:spacing w:line="360" w:lineRule="auto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CBF">
        <w:tab/>
      </w:r>
      <w:r w:rsidR="004E0905">
        <w:t xml:space="preserve">Joso Sabljak </w:t>
      </w:r>
    </w:p>
    <w:p w:rsidR="00010565" w:rsidRDefault="00010565" w:rsidP="00A42C7E"/>
    <w:p w:rsidR="005F1D67" w:rsidRDefault="005F1D67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CE35AF" w:rsidRDefault="00CE35AF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E0905" w:rsidRDefault="004E0905" w:rsidP="00A42C7E"/>
    <w:p w:rsidR="004C7334" w:rsidRDefault="004C7334" w:rsidP="00A42C7E">
      <w:bookmarkStart w:id="1" w:name="_GoBack"/>
      <w:bookmarkEnd w:id="1"/>
    </w:p>
    <w:p w:rsidR="00735D7A" w:rsidRDefault="00735D7A" w:rsidP="002D4B59">
      <w:pPr>
        <w:rPr>
          <w:b/>
          <w:bCs/>
        </w:rPr>
      </w:pPr>
    </w:p>
    <w:p w:rsidR="005F1D67" w:rsidRDefault="005F1D67" w:rsidP="005F1D67">
      <w:pPr>
        <w:jc w:val="center"/>
        <w:rPr>
          <w:b/>
          <w:bCs/>
        </w:rPr>
      </w:pPr>
      <w:r w:rsidRPr="005F1D67">
        <w:rPr>
          <w:b/>
          <w:bCs/>
        </w:rPr>
        <w:t>OBRAZLOŽENJE</w:t>
      </w:r>
    </w:p>
    <w:p w:rsidR="005F1D67" w:rsidRPr="005F1D67" w:rsidRDefault="005F1D67" w:rsidP="005F1D67">
      <w:pPr>
        <w:jc w:val="center"/>
        <w:rPr>
          <w:b/>
          <w:bCs/>
        </w:rPr>
      </w:pPr>
    </w:p>
    <w:p w:rsidR="00735D7A" w:rsidRDefault="00735D7A" w:rsidP="005F1D67">
      <w:pPr>
        <w:jc w:val="both"/>
        <w:rPr>
          <w:sz w:val="22"/>
          <w:szCs w:val="22"/>
        </w:rPr>
      </w:pPr>
    </w:p>
    <w:p w:rsidR="00735D7A" w:rsidRDefault="00735D7A" w:rsidP="005F1D67">
      <w:pPr>
        <w:jc w:val="both"/>
        <w:rPr>
          <w:sz w:val="22"/>
          <w:szCs w:val="22"/>
        </w:rPr>
      </w:pPr>
    </w:p>
    <w:p w:rsidR="00735D7A" w:rsidRDefault="00735D7A" w:rsidP="005F1D67">
      <w:pPr>
        <w:jc w:val="both"/>
        <w:rPr>
          <w:sz w:val="22"/>
          <w:szCs w:val="22"/>
        </w:rPr>
      </w:pPr>
    </w:p>
    <w:p w:rsidR="005F1D67" w:rsidRPr="00600181" w:rsidRDefault="005F1D67" w:rsidP="00D864BE">
      <w:pPr>
        <w:spacing w:line="360" w:lineRule="auto"/>
        <w:jc w:val="both"/>
        <w:rPr>
          <w:sz w:val="22"/>
          <w:szCs w:val="22"/>
        </w:rPr>
      </w:pPr>
      <w:r w:rsidRPr="00600181">
        <w:rPr>
          <w:sz w:val="22"/>
          <w:szCs w:val="22"/>
        </w:rPr>
        <w:t>Pravni temelj za donošenje Odluke o raspodjeli rezultata poslovanja za 202</w:t>
      </w:r>
      <w:r w:rsidR="00236755">
        <w:rPr>
          <w:sz w:val="22"/>
          <w:szCs w:val="22"/>
        </w:rPr>
        <w:t>4</w:t>
      </w:r>
      <w:r w:rsidRPr="00600181">
        <w:rPr>
          <w:sz w:val="22"/>
          <w:szCs w:val="22"/>
        </w:rPr>
        <w:t>. godinu  je članak 82. stavak 2. Pravilnika o proračunskom računovodstvu i računskom planu ( Narodne novine br. 124/14, 115/15, 87/16, 3/18, 126/19 i 108/20  ).</w:t>
      </w:r>
    </w:p>
    <w:p w:rsidR="005F1D67" w:rsidRPr="00600181" w:rsidRDefault="005F1D67" w:rsidP="00D864BE">
      <w:pPr>
        <w:spacing w:line="360" w:lineRule="auto"/>
        <w:jc w:val="both"/>
        <w:rPr>
          <w:sz w:val="22"/>
          <w:szCs w:val="22"/>
        </w:rPr>
      </w:pPr>
    </w:p>
    <w:p w:rsidR="005F1D67" w:rsidRPr="00600181" w:rsidRDefault="00C117A6" w:rsidP="00D864B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Odredbama Pravilnika o proračunskom računovodstvu i računskom planu propisano je</w:t>
      </w:r>
      <w:r w:rsidR="005F1D67" w:rsidRPr="00600181">
        <w:rPr>
          <w:sz w:val="22"/>
          <w:szCs w:val="22"/>
        </w:rPr>
        <w:t xml:space="preserve"> da se stanja utvrđena na osnovnim računima podskupine 922 i iskazana u financijskim izvještajima za proračunsku godinu raspodjeljuju u sljedećoj proračunskoj godini u skladu s Odlukom o raspodjeli rezultata i uz pridržavanje ograničenja u skladu s propisima iz područja proračuna. </w:t>
      </w:r>
    </w:p>
    <w:p w:rsidR="005F1D67" w:rsidRDefault="005F1D67" w:rsidP="00D864BE">
      <w:pPr>
        <w:spacing w:line="360" w:lineRule="auto"/>
        <w:jc w:val="both"/>
        <w:rPr>
          <w:sz w:val="22"/>
          <w:szCs w:val="22"/>
        </w:rPr>
      </w:pPr>
      <w:r w:rsidRPr="00600181">
        <w:rPr>
          <w:sz w:val="22"/>
          <w:szCs w:val="22"/>
        </w:rPr>
        <w:t xml:space="preserve">Podlogu za donošenje Odluke o raspodjeli rezultata predstavljaju stanja viškova i manjkova prihoda ili primitaka od redovnog poslovanja, nefinancijske i financijske imovine podskupine 922 – višak/manjak prihoda ili primitaka iskazanih u glavnoj knjizi na podskupini 922 koja odgovaraju iskazanim stanjima u Bilanci. Tako utvrđeni rezultat pribraja se rezultatu iz prethodnih godina te čini ukupni rezultat na dan 31.12. izvještajne proračunske godine. </w:t>
      </w:r>
    </w:p>
    <w:p w:rsidR="0023421A" w:rsidRDefault="0023421A" w:rsidP="00D864BE">
      <w:pPr>
        <w:spacing w:line="360" w:lineRule="auto"/>
        <w:jc w:val="both"/>
        <w:rPr>
          <w:sz w:val="22"/>
          <w:szCs w:val="22"/>
        </w:rPr>
      </w:pPr>
    </w:p>
    <w:p w:rsidR="0023421A" w:rsidRDefault="0023421A" w:rsidP="00D864BE">
      <w:p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Općina </w:t>
      </w:r>
      <w:r w:rsidR="004D118D">
        <w:rPr>
          <w:sz w:val="22"/>
          <w:szCs w:val="22"/>
        </w:rPr>
        <w:t>Saborsko</w:t>
      </w:r>
      <w:r>
        <w:rPr>
          <w:sz w:val="22"/>
          <w:szCs w:val="22"/>
        </w:rPr>
        <w:t xml:space="preserve"> je izradila i predala financijske izvještaje za 202</w:t>
      </w:r>
      <w:r w:rsidR="00D864BE">
        <w:rPr>
          <w:sz w:val="22"/>
          <w:szCs w:val="22"/>
        </w:rPr>
        <w:t>4</w:t>
      </w:r>
      <w:r>
        <w:rPr>
          <w:sz w:val="22"/>
          <w:szCs w:val="22"/>
        </w:rPr>
        <w:t>. godinu u obliku i rokovima propisanim Pravilnikom o financijskom izvještavanju u proračunskom računovodstvu. Kao financijski rezultat poslovanja na dan 31.12.202</w:t>
      </w:r>
      <w:r w:rsidR="00D864BE">
        <w:rPr>
          <w:sz w:val="22"/>
          <w:szCs w:val="22"/>
        </w:rPr>
        <w:t>4</w:t>
      </w:r>
      <w:r>
        <w:rPr>
          <w:sz w:val="22"/>
          <w:szCs w:val="22"/>
        </w:rPr>
        <w:t xml:space="preserve">. godine utvrđen je </w:t>
      </w:r>
      <w:r w:rsidR="004D118D">
        <w:rPr>
          <w:sz w:val="22"/>
          <w:szCs w:val="22"/>
        </w:rPr>
        <w:t>višak</w:t>
      </w:r>
      <w:r>
        <w:rPr>
          <w:sz w:val="22"/>
          <w:szCs w:val="22"/>
        </w:rPr>
        <w:t xml:space="preserve"> prihoda </w:t>
      </w:r>
      <w:r w:rsidR="004D118D">
        <w:rPr>
          <w:sz w:val="22"/>
          <w:szCs w:val="22"/>
        </w:rPr>
        <w:t xml:space="preserve">poslovanja </w:t>
      </w:r>
      <w:r>
        <w:rPr>
          <w:sz w:val="22"/>
          <w:szCs w:val="22"/>
        </w:rPr>
        <w:t xml:space="preserve">u iznosu od </w:t>
      </w:r>
      <w:r w:rsidR="00D864BE">
        <w:rPr>
          <w:bCs/>
          <w:sz w:val="22"/>
          <w:szCs w:val="22"/>
        </w:rPr>
        <w:t>855.285,82</w:t>
      </w:r>
      <w:r>
        <w:rPr>
          <w:bCs/>
          <w:sz w:val="22"/>
          <w:szCs w:val="22"/>
        </w:rPr>
        <w:t xml:space="preserve"> eura</w:t>
      </w:r>
      <w:r w:rsidR="000671CC">
        <w:rPr>
          <w:bCs/>
          <w:sz w:val="22"/>
          <w:szCs w:val="22"/>
        </w:rPr>
        <w:t xml:space="preserve"> i manjak nefinancijske imovine u iznosu </w:t>
      </w:r>
      <w:r w:rsidR="00D864BE">
        <w:rPr>
          <w:bCs/>
          <w:sz w:val="22"/>
          <w:szCs w:val="22"/>
        </w:rPr>
        <w:t>518.650,31</w:t>
      </w:r>
      <w:r w:rsidR="000671CC">
        <w:rPr>
          <w:bCs/>
          <w:sz w:val="22"/>
          <w:szCs w:val="22"/>
        </w:rPr>
        <w:t xml:space="preserve"> eura</w:t>
      </w:r>
      <w:r w:rsidR="00666A89">
        <w:rPr>
          <w:bCs/>
          <w:sz w:val="22"/>
          <w:szCs w:val="22"/>
        </w:rPr>
        <w:t xml:space="preserve"> te je ukupno utvrđeni rezultat poslovanja višak u iznosu od </w:t>
      </w:r>
      <w:r w:rsidR="00D864BE">
        <w:rPr>
          <w:bCs/>
          <w:sz w:val="22"/>
          <w:szCs w:val="22"/>
        </w:rPr>
        <w:t>336.635,21</w:t>
      </w:r>
      <w:r w:rsidR="00666A89">
        <w:rPr>
          <w:bCs/>
          <w:sz w:val="22"/>
          <w:szCs w:val="22"/>
        </w:rPr>
        <w:t xml:space="preserve"> eura.</w:t>
      </w:r>
    </w:p>
    <w:p w:rsidR="002F782C" w:rsidRDefault="002F782C" w:rsidP="00D864BE">
      <w:pPr>
        <w:spacing w:line="360" w:lineRule="auto"/>
        <w:jc w:val="both"/>
        <w:rPr>
          <w:bCs/>
          <w:sz w:val="22"/>
          <w:szCs w:val="22"/>
        </w:rPr>
      </w:pPr>
    </w:p>
    <w:p w:rsidR="002F782C" w:rsidRPr="0023421A" w:rsidRDefault="002F782C" w:rsidP="00D864BE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Ovim prijedlogom Odluke o raspodjeli rezultata poslovanja Općine </w:t>
      </w:r>
      <w:r w:rsidR="000671CC">
        <w:rPr>
          <w:bCs/>
          <w:sz w:val="22"/>
          <w:szCs w:val="22"/>
        </w:rPr>
        <w:t>Saborsko</w:t>
      </w:r>
      <w:r>
        <w:rPr>
          <w:bCs/>
          <w:sz w:val="22"/>
          <w:szCs w:val="22"/>
        </w:rPr>
        <w:t xml:space="preserve"> za 202</w:t>
      </w:r>
      <w:r w:rsidR="00D864BE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godinu utvrđuje se financijski rezultat poslovanja, raspodjela rezultata poslovanja, struktura financijskog rezultata,  </w:t>
      </w:r>
      <w:r w:rsidR="00177C56">
        <w:rPr>
          <w:bCs/>
          <w:sz w:val="22"/>
          <w:szCs w:val="22"/>
        </w:rPr>
        <w:t xml:space="preserve">raspored viška prihoda </w:t>
      </w:r>
      <w:r w:rsidR="000671CC">
        <w:rPr>
          <w:bCs/>
          <w:sz w:val="22"/>
          <w:szCs w:val="22"/>
        </w:rPr>
        <w:t xml:space="preserve">i </w:t>
      </w:r>
      <w:r w:rsidR="00177C56">
        <w:rPr>
          <w:bCs/>
          <w:sz w:val="22"/>
          <w:szCs w:val="22"/>
        </w:rPr>
        <w:t xml:space="preserve">njegovo planiranje u I. Izmjenama i dopunama Proračuna  Općine </w:t>
      </w:r>
      <w:r w:rsidR="000671CC">
        <w:rPr>
          <w:bCs/>
          <w:sz w:val="22"/>
          <w:szCs w:val="22"/>
        </w:rPr>
        <w:t>Saborsko</w:t>
      </w:r>
      <w:r w:rsidR="00177C56">
        <w:rPr>
          <w:bCs/>
          <w:sz w:val="22"/>
          <w:szCs w:val="22"/>
        </w:rPr>
        <w:t xml:space="preserve"> za 202</w:t>
      </w:r>
      <w:r w:rsidR="00D864BE">
        <w:rPr>
          <w:bCs/>
          <w:sz w:val="22"/>
          <w:szCs w:val="22"/>
        </w:rPr>
        <w:t>5</w:t>
      </w:r>
      <w:r w:rsidR="00177C56">
        <w:rPr>
          <w:bCs/>
          <w:sz w:val="22"/>
          <w:szCs w:val="22"/>
        </w:rPr>
        <w:t>. godinu.</w:t>
      </w:r>
    </w:p>
    <w:p w:rsidR="005F1D67" w:rsidRPr="00600181" w:rsidRDefault="005F1D67" w:rsidP="00D864BE">
      <w:pPr>
        <w:spacing w:line="360" w:lineRule="auto"/>
        <w:rPr>
          <w:sz w:val="22"/>
          <w:szCs w:val="22"/>
        </w:rPr>
      </w:pPr>
    </w:p>
    <w:p w:rsidR="005F1D67" w:rsidRPr="00600181" w:rsidRDefault="005F1D67" w:rsidP="00D864BE">
      <w:pPr>
        <w:spacing w:line="360" w:lineRule="auto"/>
        <w:jc w:val="both"/>
        <w:rPr>
          <w:sz w:val="22"/>
          <w:szCs w:val="22"/>
        </w:rPr>
      </w:pPr>
      <w:r w:rsidRPr="00600181">
        <w:rPr>
          <w:sz w:val="22"/>
          <w:szCs w:val="22"/>
        </w:rPr>
        <w:t>Slijedom navedenog, upućujemo prijedlog Odluke o raspodjeli rezultata poslovanja za 202</w:t>
      </w:r>
      <w:r w:rsidR="00236755">
        <w:rPr>
          <w:sz w:val="22"/>
          <w:szCs w:val="22"/>
        </w:rPr>
        <w:t>4</w:t>
      </w:r>
      <w:r w:rsidRPr="00600181">
        <w:rPr>
          <w:sz w:val="22"/>
          <w:szCs w:val="22"/>
        </w:rPr>
        <w:t>. godinu Općinskom vijeću na usvajanje.</w:t>
      </w:r>
      <w:r w:rsidR="00236755">
        <w:rPr>
          <w:sz w:val="22"/>
          <w:szCs w:val="22"/>
        </w:rPr>
        <w:t xml:space="preserve">  </w:t>
      </w:r>
    </w:p>
    <w:p w:rsidR="005F1D67" w:rsidRDefault="005F1D67" w:rsidP="00D864BE">
      <w:pPr>
        <w:spacing w:line="360" w:lineRule="auto"/>
      </w:pPr>
    </w:p>
    <w:p w:rsidR="005F1D67" w:rsidRPr="00010565" w:rsidRDefault="005F1D67" w:rsidP="00D864BE">
      <w:pPr>
        <w:spacing w:line="360" w:lineRule="auto"/>
        <w:jc w:val="both"/>
      </w:pPr>
    </w:p>
    <w:sectPr w:rsidR="005F1D67" w:rsidRPr="00010565" w:rsidSect="004E0905">
      <w:pgSz w:w="11906" w:h="16838"/>
      <w:pgMar w:top="851" w:right="1247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561"/>
      </v:shape>
    </w:pict>
  </w:numPicBullet>
  <w:abstractNum w:abstractNumId="0" w15:restartNumberingAfterBreak="0">
    <w:nsid w:val="0F2B2026"/>
    <w:multiLevelType w:val="hybridMultilevel"/>
    <w:tmpl w:val="354E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BC0"/>
    <w:multiLevelType w:val="hybridMultilevel"/>
    <w:tmpl w:val="5A92F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40333"/>
    <w:multiLevelType w:val="hybridMultilevel"/>
    <w:tmpl w:val="481018EA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40DA"/>
    <w:multiLevelType w:val="hybridMultilevel"/>
    <w:tmpl w:val="CF3E2F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3"/>
    <w:rsid w:val="00010565"/>
    <w:rsid w:val="0001125A"/>
    <w:rsid w:val="00011265"/>
    <w:rsid w:val="000150AA"/>
    <w:rsid w:val="000431B1"/>
    <w:rsid w:val="0006248B"/>
    <w:rsid w:val="00062812"/>
    <w:rsid w:val="00065C39"/>
    <w:rsid w:val="00066DE9"/>
    <w:rsid w:val="000671CC"/>
    <w:rsid w:val="00084FA1"/>
    <w:rsid w:val="00090BAD"/>
    <w:rsid w:val="0009207A"/>
    <w:rsid w:val="0009313D"/>
    <w:rsid w:val="000B3FA1"/>
    <w:rsid w:val="000C6A10"/>
    <w:rsid w:val="000C6CBF"/>
    <w:rsid w:val="000D39C1"/>
    <w:rsid w:val="000D3D2A"/>
    <w:rsid w:val="000E5C9D"/>
    <w:rsid w:val="000E7F86"/>
    <w:rsid w:val="001002A4"/>
    <w:rsid w:val="001373D1"/>
    <w:rsid w:val="00140CE4"/>
    <w:rsid w:val="001619F3"/>
    <w:rsid w:val="00172F1D"/>
    <w:rsid w:val="00177C56"/>
    <w:rsid w:val="001A29B3"/>
    <w:rsid w:val="001A522F"/>
    <w:rsid w:val="001A54E3"/>
    <w:rsid w:val="001B28C6"/>
    <w:rsid w:val="002027AB"/>
    <w:rsid w:val="002062D3"/>
    <w:rsid w:val="00214040"/>
    <w:rsid w:val="002275DD"/>
    <w:rsid w:val="0023421A"/>
    <w:rsid w:val="002351C6"/>
    <w:rsid w:val="0023556A"/>
    <w:rsid w:val="00236755"/>
    <w:rsid w:val="002415B7"/>
    <w:rsid w:val="0024311B"/>
    <w:rsid w:val="00250C0D"/>
    <w:rsid w:val="002625FE"/>
    <w:rsid w:val="00265226"/>
    <w:rsid w:val="00271577"/>
    <w:rsid w:val="002872A2"/>
    <w:rsid w:val="0029142F"/>
    <w:rsid w:val="002943DD"/>
    <w:rsid w:val="002A5560"/>
    <w:rsid w:val="002B241D"/>
    <w:rsid w:val="002C0A51"/>
    <w:rsid w:val="002C552E"/>
    <w:rsid w:val="002D192B"/>
    <w:rsid w:val="002D4B59"/>
    <w:rsid w:val="002D7302"/>
    <w:rsid w:val="002D7808"/>
    <w:rsid w:val="002E1B44"/>
    <w:rsid w:val="002E6267"/>
    <w:rsid w:val="002F637A"/>
    <w:rsid w:val="002F782C"/>
    <w:rsid w:val="002F7BCC"/>
    <w:rsid w:val="0031293C"/>
    <w:rsid w:val="00337A45"/>
    <w:rsid w:val="00353F2E"/>
    <w:rsid w:val="00355289"/>
    <w:rsid w:val="00356AA2"/>
    <w:rsid w:val="00377B73"/>
    <w:rsid w:val="00396CD2"/>
    <w:rsid w:val="003B5A50"/>
    <w:rsid w:val="003D2118"/>
    <w:rsid w:val="003E565D"/>
    <w:rsid w:val="004057FA"/>
    <w:rsid w:val="00424A92"/>
    <w:rsid w:val="004602EE"/>
    <w:rsid w:val="004705DA"/>
    <w:rsid w:val="004770C5"/>
    <w:rsid w:val="00483A55"/>
    <w:rsid w:val="00487ED5"/>
    <w:rsid w:val="00494A17"/>
    <w:rsid w:val="004A5F57"/>
    <w:rsid w:val="004A7157"/>
    <w:rsid w:val="004C7334"/>
    <w:rsid w:val="004C75EA"/>
    <w:rsid w:val="004D118D"/>
    <w:rsid w:val="004E0905"/>
    <w:rsid w:val="004E0C63"/>
    <w:rsid w:val="004F23D8"/>
    <w:rsid w:val="00505EBD"/>
    <w:rsid w:val="00512241"/>
    <w:rsid w:val="005254A4"/>
    <w:rsid w:val="00532807"/>
    <w:rsid w:val="00544A3D"/>
    <w:rsid w:val="00544BF5"/>
    <w:rsid w:val="0055411B"/>
    <w:rsid w:val="00562EE6"/>
    <w:rsid w:val="005643CA"/>
    <w:rsid w:val="0057373D"/>
    <w:rsid w:val="00582F8B"/>
    <w:rsid w:val="0059092E"/>
    <w:rsid w:val="005A5086"/>
    <w:rsid w:val="005B1B95"/>
    <w:rsid w:val="005C4F53"/>
    <w:rsid w:val="005D32A0"/>
    <w:rsid w:val="005D3471"/>
    <w:rsid w:val="005D7C69"/>
    <w:rsid w:val="005E6CAB"/>
    <w:rsid w:val="005F1D67"/>
    <w:rsid w:val="005F7EDB"/>
    <w:rsid w:val="00600181"/>
    <w:rsid w:val="006035BE"/>
    <w:rsid w:val="00604AC4"/>
    <w:rsid w:val="0060529A"/>
    <w:rsid w:val="00623F23"/>
    <w:rsid w:val="00624A04"/>
    <w:rsid w:val="00663997"/>
    <w:rsid w:val="00666A89"/>
    <w:rsid w:val="006679B5"/>
    <w:rsid w:val="00673718"/>
    <w:rsid w:val="00677816"/>
    <w:rsid w:val="00680CFA"/>
    <w:rsid w:val="0068148A"/>
    <w:rsid w:val="006833A0"/>
    <w:rsid w:val="00684DA2"/>
    <w:rsid w:val="006C5159"/>
    <w:rsid w:val="006D2C4D"/>
    <w:rsid w:val="006D436D"/>
    <w:rsid w:val="006D47C7"/>
    <w:rsid w:val="006D7A88"/>
    <w:rsid w:val="006F7376"/>
    <w:rsid w:val="006F7EA5"/>
    <w:rsid w:val="007116A4"/>
    <w:rsid w:val="00715950"/>
    <w:rsid w:val="00735D7A"/>
    <w:rsid w:val="00740AC5"/>
    <w:rsid w:val="00740EB8"/>
    <w:rsid w:val="00745339"/>
    <w:rsid w:val="00753B6B"/>
    <w:rsid w:val="00753B9D"/>
    <w:rsid w:val="007653CA"/>
    <w:rsid w:val="00767A12"/>
    <w:rsid w:val="00773431"/>
    <w:rsid w:val="00776D48"/>
    <w:rsid w:val="00791DFF"/>
    <w:rsid w:val="0079618B"/>
    <w:rsid w:val="007C1F54"/>
    <w:rsid w:val="007D1C60"/>
    <w:rsid w:val="007D3017"/>
    <w:rsid w:val="007D696F"/>
    <w:rsid w:val="007E1E0C"/>
    <w:rsid w:val="00803C81"/>
    <w:rsid w:val="00805691"/>
    <w:rsid w:val="00807F6D"/>
    <w:rsid w:val="008106EC"/>
    <w:rsid w:val="008317AA"/>
    <w:rsid w:val="0083558F"/>
    <w:rsid w:val="00842850"/>
    <w:rsid w:val="008467D2"/>
    <w:rsid w:val="008540E2"/>
    <w:rsid w:val="00865442"/>
    <w:rsid w:val="00867F17"/>
    <w:rsid w:val="008716D9"/>
    <w:rsid w:val="00871C88"/>
    <w:rsid w:val="00882BA1"/>
    <w:rsid w:val="008848FD"/>
    <w:rsid w:val="00885AC7"/>
    <w:rsid w:val="008B16A0"/>
    <w:rsid w:val="008B55A1"/>
    <w:rsid w:val="008C25FF"/>
    <w:rsid w:val="008C3FA8"/>
    <w:rsid w:val="008D3C3E"/>
    <w:rsid w:val="008D5E30"/>
    <w:rsid w:val="008E21F0"/>
    <w:rsid w:val="008E53BA"/>
    <w:rsid w:val="008F2D4C"/>
    <w:rsid w:val="008F789E"/>
    <w:rsid w:val="00900C99"/>
    <w:rsid w:val="00905059"/>
    <w:rsid w:val="009117EA"/>
    <w:rsid w:val="00921BE5"/>
    <w:rsid w:val="00923E28"/>
    <w:rsid w:val="0093263C"/>
    <w:rsid w:val="0094095A"/>
    <w:rsid w:val="009475AC"/>
    <w:rsid w:val="00956321"/>
    <w:rsid w:val="00967E02"/>
    <w:rsid w:val="00975035"/>
    <w:rsid w:val="0098238B"/>
    <w:rsid w:val="009871AF"/>
    <w:rsid w:val="00991688"/>
    <w:rsid w:val="009C6BA2"/>
    <w:rsid w:val="009C76E4"/>
    <w:rsid w:val="009D7118"/>
    <w:rsid w:val="009E61D7"/>
    <w:rsid w:val="009F101C"/>
    <w:rsid w:val="00A01385"/>
    <w:rsid w:val="00A03B97"/>
    <w:rsid w:val="00A42C7E"/>
    <w:rsid w:val="00A507D2"/>
    <w:rsid w:val="00A529ED"/>
    <w:rsid w:val="00A62630"/>
    <w:rsid w:val="00A6637F"/>
    <w:rsid w:val="00A7607C"/>
    <w:rsid w:val="00A90F5F"/>
    <w:rsid w:val="00A96BAD"/>
    <w:rsid w:val="00AA6873"/>
    <w:rsid w:val="00AA69A9"/>
    <w:rsid w:val="00AB3409"/>
    <w:rsid w:val="00AD097E"/>
    <w:rsid w:val="00AE005A"/>
    <w:rsid w:val="00AE564A"/>
    <w:rsid w:val="00AE70F4"/>
    <w:rsid w:val="00AF627D"/>
    <w:rsid w:val="00B0591A"/>
    <w:rsid w:val="00B06370"/>
    <w:rsid w:val="00B06B40"/>
    <w:rsid w:val="00B0757C"/>
    <w:rsid w:val="00B154E9"/>
    <w:rsid w:val="00B15F7E"/>
    <w:rsid w:val="00B22065"/>
    <w:rsid w:val="00B25733"/>
    <w:rsid w:val="00B416E1"/>
    <w:rsid w:val="00B45212"/>
    <w:rsid w:val="00B60DD6"/>
    <w:rsid w:val="00B64F9B"/>
    <w:rsid w:val="00B65803"/>
    <w:rsid w:val="00B80445"/>
    <w:rsid w:val="00B871EE"/>
    <w:rsid w:val="00B90D4D"/>
    <w:rsid w:val="00BB265B"/>
    <w:rsid w:val="00BB611D"/>
    <w:rsid w:val="00BC72BC"/>
    <w:rsid w:val="00BD4009"/>
    <w:rsid w:val="00BE353E"/>
    <w:rsid w:val="00BE3AF4"/>
    <w:rsid w:val="00BE7558"/>
    <w:rsid w:val="00BF32D1"/>
    <w:rsid w:val="00BF7ACD"/>
    <w:rsid w:val="00BF7BD1"/>
    <w:rsid w:val="00C03108"/>
    <w:rsid w:val="00C04052"/>
    <w:rsid w:val="00C117A6"/>
    <w:rsid w:val="00C13EC8"/>
    <w:rsid w:val="00C2148A"/>
    <w:rsid w:val="00C2163F"/>
    <w:rsid w:val="00C22256"/>
    <w:rsid w:val="00C47BF9"/>
    <w:rsid w:val="00C47C56"/>
    <w:rsid w:val="00C56B78"/>
    <w:rsid w:val="00C6339C"/>
    <w:rsid w:val="00C84037"/>
    <w:rsid w:val="00C9227E"/>
    <w:rsid w:val="00CA2C32"/>
    <w:rsid w:val="00CA4105"/>
    <w:rsid w:val="00CA7C0E"/>
    <w:rsid w:val="00CD1E59"/>
    <w:rsid w:val="00CD4816"/>
    <w:rsid w:val="00CD7133"/>
    <w:rsid w:val="00CE06D7"/>
    <w:rsid w:val="00CE35AF"/>
    <w:rsid w:val="00CE38D1"/>
    <w:rsid w:val="00CF34BA"/>
    <w:rsid w:val="00CF7D66"/>
    <w:rsid w:val="00D013A3"/>
    <w:rsid w:val="00D069A0"/>
    <w:rsid w:val="00D301E3"/>
    <w:rsid w:val="00D41AEA"/>
    <w:rsid w:val="00D45684"/>
    <w:rsid w:val="00D57B47"/>
    <w:rsid w:val="00D57D27"/>
    <w:rsid w:val="00D70266"/>
    <w:rsid w:val="00D729BA"/>
    <w:rsid w:val="00D73BBE"/>
    <w:rsid w:val="00D7638B"/>
    <w:rsid w:val="00D82CD8"/>
    <w:rsid w:val="00D843F2"/>
    <w:rsid w:val="00D864BE"/>
    <w:rsid w:val="00D93435"/>
    <w:rsid w:val="00DD1710"/>
    <w:rsid w:val="00DE225A"/>
    <w:rsid w:val="00DE3646"/>
    <w:rsid w:val="00DE4650"/>
    <w:rsid w:val="00DE68EB"/>
    <w:rsid w:val="00DF1390"/>
    <w:rsid w:val="00E0060E"/>
    <w:rsid w:val="00E14456"/>
    <w:rsid w:val="00E22245"/>
    <w:rsid w:val="00E33336"/>
    <w:rsid w:val="00E55464"/>
    <w:rsid w:val="00E57655"/>
    <w:rsid w:val="00E61E3F"/>
    <w:rsid w:val="00E643B7"/>
    <w:rsid w:val="00E72FBC"/>
    <w:rsid w:val="00E76244"/>
    <w:rsid w:val="00E7661F"/>
    <w:rsid w:val="00E92A08"/>
    <w:rsid w:val="00EC115C"/>
    <w:rsid w:val="00ED4F7E"/>
    <w:rsid w:val="00EE2390"/>
    <w:rsid w:val="00EE4465"/>
    <w:rsid w:val="00EE70EF"/>
    <w:rsid w:val="00EE7DCD"/>
    <w:rsid w:val="00EE7FE0"/>
    <w:rsid w:val="00F05184"/>
    <w:rsid w:val="00F151A4"/>
    <w:rsid w:val="00F33231"/>
    <w:rsid w:val="00F368E9"/>
    <w:rsid w:val="00F41C43"/>
    <w:rsid w:val="00F504D0"/>
    <w:rsid w:val="00F575A5"/>
    <w:rsid w:val="00F62D09"/>
    <w:rsid w:val="00F7627A"/>
    <w:rsid w:val="00F81BA2"/>
    <w:rsid w:val="00F835D6"/>
    <w:rsid w:val="00F91D47"/>
    <w:rsid w:val="00F97648"/>
    <w:rsid w:val="00FB1F5D"/>
    <w:rsid w:val="00FB452F"/>
    <w:rsid w:val="00FB4DE5"/>
    <w:rsid w:val="00FB6A2D"/>
    <w:rsid w:val="00FC5355"/>
    <w:rsid w:val="00FC6B7E"/>
    <w:rsid w:val="00FE5E40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03B0"/>
  <w15:docId w15:val="{7E44C817-557D-41F7-8491-1957D68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7133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713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71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01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6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32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D7A4-42CF-430E-B9D1-3BF3A563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Raženj</dc:creator>
  <cp:keywords/>
  <dc:description/>
  <cp:lastModifiedBy>Helena Matijašić</cp:lastModifiedBy>
  <cp:revision>11</cp:revision>
  <cp:lastPrinted>2023-05-03T10:01:00Z</cp:lastPrinted>
  <dcterms:created xsi:type="dcterms:W3CDTF">2025-03-11T10:30:00Z</dcterms:created>
  <dcterms:modified xsi:type="dcterms:W3CDTF">2025-04-22T08:01:00Z</dcterms:modified>
</cp:coreProperties>
</file>