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0AEE" w14:textId="77777777" w:rsidR="00CF34E6" w:rsidRDefault="00CF34E6" w:rsidP="00280788">
      <w:pPr>
        <w:jc w:val="both"/>
      </w:pPr>
    </w:p>
    <w:p w14:paraId="1E5ED99D" w14:textId="1527C9FD" w:rsidR="006650BA" w:rsidRDefault="00597C71" w:rsidP="00A522A3">
      <w:r>
        <w:t xml:space="preserve"> </w:t>
      </w:r>
      <w:r w:rsidR="00A522A3">
        <w:rPr>
          <w:noProof/>
        </w:rPr>
        <w:drawing>
          <wp:inline distT="0" distB="0" distL="0" distR="0" wp14:anchorId="327C9BDE" wp14:editId="0E237E0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37CF28D6" w14:textId="0AF2BF40" w:rsidR="006650BA" w:rsidRDefault="006650BA" w:rsidP="006650BA">
      <w:pPr>
        <w:jc w:val="both"/>
        <w:rPr>
          <w:b/>
          <w:bCs/>
        </w:rPr>
      </w:pPr>
      <w:r>
        <w:rPr>
          <w:b/>
          <w:bCs/>
        </w:rPr>
        <w:t>REPUBLIKA HRVATSKA</w:t>
      </w:r>
    </w:p>
    <w:p w14:paraId="61DB396C" w14:textId="42C4D73C" w:rsidR="00A522A3" w:rsidRDefault="006650BA" w:rsidP="006650BA">
      <w:pPr>
        <w:jc w:val="both"/>
        <w:rPr>
          <w:b/>
          <w:bCs/>
        </w:rPr>
      </w:pPr>
      <w:r>
        <w:rPr>
          <w:b/>
          <w:bCs/>
        </w:rPr>
        <w:t>KARLOVAČKA ŽUPANIJA</w:t>
      </w:r>
    </w:p>
    <w:p w14:paraId="5244E05B" w14:textId="1481FABB" w:rsidR="00A522A3" w:rsidRDefault="00A522A3" w:rsidP="006650BA">
      <w:pPr>
        <w:jc w:val="both"/>
        <w:rPr>
          <w:b/>
          <w:bCs/>
        </w:rPr>
      </w:pPr>
      <w:r w:rsidRPr="00E9245D">
        <w:rPr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7B3441" wp14:editId="47465C36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FE469" w14:textId="77777777" w:rsidR="00A522A3" w:rsidRDefault="00A522A3" w:rsidP="006650BA">
      <w:pPr>
        <w:jc w:val="both"/>
        <w:rPr>
          <w:b/>
          <w:bCs/>
        </w:rPr>
      </w:pPr>
    </w:p>
    <w:p w14:paraId="409040C6" w14:textId="375FE6A4" w:rsidR="006650BA" w:rsidRDefault="006650BA" w:rsidP="006650BA">
      <w:pPr>
        <w:jc w:val="both"/>
        <w:rPr>
          <w:b/>
          <w:bCs/>
        </w:rPr>
      </w:pPr>
      <w:r>
        <w:rPr>
          <w:b/>
          <w:bCs/>
        </w:rPr>
        <w:t>OPĆINA SABORSKO</w:t>
      </w:r>
    </w:p>
    <w:p w14:paraId="7911C5B1" w14:textId="0CCF6756" w:rsidR="006650BA" w:rsidRPr="00297163" w:rsidRDefault="006650BA" w:rsidP="006650BA">
      <w:pPr>
        <w:jc w:val="both"/>
        <w:rPr>
          <w:b/>
          <w:bCs/>
        </w:rPr>
      </w:pPr>
      <w:r>
        <w:rPr>
          <w:b/>
          <w:bCs/>
        </w:rPr>
        <w:t>OPĆINSKO VIJEĆE</w:t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</w:p>
    <w:p w14:paraId="08A789D1" w14:textId="7B1DE31B" w:rsidR="006650BA" w:rsidRDefault="006650BA" w:rsidP="001C447E">
      <w:pPr>
        <w:jc w:val="both"/>
      </w:pPr>
      <w:r>
        <w:rPr>
          <w:b/>
          <w:bCs/>
        </w:rPr>
        <w:t xml:space="preserve">   </w:t>
      </w:r>
    </w:p>
    <w:p w14:paraId="0F48C4F2" w14:textId="4904AB98" w:rsidR="001C447E" w:rsidRDefault="001C447E" w:rsidP="00280788">
      <w:pPr>
        <w:jc w:val="both"/>
      </w:pPr>
    </w:p>
    <w:p w14:paraId="255DE688" w14:textId="07E8764C" w:rsidR="00DE647B" w:rsidRDefault="004D2169" w:rsidP="00EE412C">
      <w:pPr>
        <w:tabs>
          <w:tab w:val="right" w:pos="9072"/>
        </w:tabs>
        <w:spacing w:line="36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KLASA:</w:t>
      </w:r>
      <w:r w:rsidR="00053D80">
        <w:rPr>
          <w:bCs/>
          <w:sz w:val="20"/>
          <w:szCs w:val="20"/>
        </w:rPr>
        <w:t xml:space="preserve"> 024-01/25-01/8</w:t>
      </w:r>
      <w:r w:rsidR="00EE412C">
        <w:rPr>
          <w:bCs/>
          <w:sz w:val="20"/>
          <w:szCs w:val="20"/>
        </w:rPr>
        <w:tab/>
      </w:r>
    </w:p>
    <w:p w14:paraId="1E61B671" w14:textId="276C125D" w:rsidR="00DE647B" w:rsidRDefault="00DE647B" w:rsidP="00DE647B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URBROJ: </w:t>
      </w:r>
      <w:r w:rsidR="00E6537A">
        <w:rPr>
          <w:bCs/>
          <w:sz w:val="20"/>
          <w:szCs w:val="20"/>
        </w:rPr>
        <w:t>2133-15-01-25-12</w:t>
      </w:r>
      <w:bookmarkStart w:id="0" w:name="_GoBack"/>
      <w:bookmarkEnd w:id="0"/>
    </w:p>
    <w:p w14:paraId="25A0C805" w14:textId="629FE88B" w:rsidR="00DE647B" w:rsidRDefault="004D2169" w:rsidP="00DE647B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Saborsko, </w:t>
      </w:r>
      <w:r w:rsidR="00053D80">
        <w:rPr>
          <w:bCs/>
          <w:sz w:val="20"/>
          <w:szCs w:val="20"/>
        </w:rPr>
        <w:t xml:space="preserve">7. listopada 2025. </w:t>
      </w:r>
    </w:p>
    <w:p w14:paraId="5337C6A7" w14:textId="77777777" w:rsidR="00DE647B" w:rsidRDefault="00DE647B" w:rsidP="00280788">
      <w:pPr>
        <w:jc w:val="both"/>
      </w:pPr>
    </w:p>
    <w:p w14:paraId="38EEE443" w14:textId="77777777" w:rsidR="001C447E" w:rsidRDefault="001C447E" w:rsidP="00280788">
      <w:pPr>
        <w:jc w:val="both"/>
      </w:pPr>
    </w:p>
    <w:p w14:paraId="13D23451" w14:textId="193BEED1" w:rsidR="001C447E" w:rsidRDefault="001C447E" w:rsidP="00280788">
      <w:pPr>
        <w:jc w:val="both"/>
      </w:pPr>
    </w:p>
    <w:p w14:paraId="36180E66" w14:textId="7E9391ED" w:rsidR="00280788" w:rsidRPr="00CE6F90" w:rsidRDefault="00280788" w:rsidP="00280788">
      <w:pPr>
        <w:jc w:val="both"/>
      </w:pPr>
      <w:r w:rsidRPr="00CE6F90">
        <w:t xml:space="preserve">Na temelju članka </w:t>
      </w:r>
      <w:r w:rsidR="0007574D" w:rsidRPr="00CE6F90">
        <w:t xml:space="preserve">67. </w:t>
      </w:r>
      <w:r w:rsidR="00CB78D1" w:rsidRPr="00CE6F90">
        <w:t>st</w:t>
      </w:r>
      <w:r w:rsidR="005E0750" w:rsidRPr="00CE6F90">
        <w:t>avka</w:t>
      </w:r>
      <w:r w:rsidR="00CB78D1" w:rsidRPr="00CE6F90">
        <w:t xml:space="preserve">. 1. </w:t>
      </w:r>
      <w:r w:rsidRPr="00CE6F90">
        <w:t xml:space="preserve">Zakona o komunalnom gospodarstvu </w:t>
      </w:r>
      <w:r w:rsidRPr="00CE6F90">
        <w:rPr>
          <w:rStyle w:val="Naglaeno"/>
          <w:rFonts w:cs="Arial"/>
          <w:b w:val="0"/>
        </w:rPr>
        <w:t xml:space="preserve">("Narodne novine", </w:t>
      </w:r>
      <w:r w:rsidR="005E0750" w:rsidRPr="00CE6F90">
        <w:rPr>
          <w:rStyle w:val="Naglaeno"/>
          <w:rFonts w:cs="Arial"/>
          <w:b w:val="0"/>
        </w:rPr>
        <w:t>68/18,</w:t>
      </w:r>
      <w:r w:rsidR="00A72D6D" w:rsidRPr="00CE6F90">
        <w:rPr>
          <w:rStyle w:val="Naglaeno"/>
          <w:rFonts w:cs="Arial"/>
          <w:b w:val="0"/>
        </w:rPr>
        <w:t xml:space="preserve"> 110/18</w:t>
      </w:r>
      <w:r w:rsidR="004D2169">
        <w:rPr>
          <w:rStyle w:val="Naglaeno"/>
          <w:rFonts w:cs="Arial"/>
          <w:b w:val="0"/>
        </w:rPr>
        <w:t xml:space="preserve">, </w:t>
      </w:r>
      <w:r w:rsidR="00CB78D1" w:rsidRPr="00CE6F90">
        <w:rPr>
          <w:rStyle w:val="Naglaeno"/>
          <w:rFonts w:cs="Arial"/>
          <w:b w:val="0"/>
        </w:rPr>
        <w:t>32/20</w:t>
      </w:r>
      <w:r w:rsidR="004D2169">
        <w:rPr>
          <w:rStyle w:val="Naglaeno"/>
          <w:rFonts w:cs="Arial"/>
          <w:b w:val="0"/>
        </w:rPr>
        <w:t xml:space="preserve"> i 145/24</w:t>
      </w:r>
      <w:r w:rsidRPr="00CE6F90">
        <w:rPr>
          <w:rStyle w:val="Naglaeno"/>
          <w:rFonts w:cs="Arial"/>
          <w:b w:val="0"/>
        </w:rPr>
        <w:t>)</w:t>
      </w:r>
      <w:r w:rsidRPr="00CE6F90">
        <w:rPr>
          <w:rStyle w:val="Naglaeno"/>
          <w:rFonts w:cs="Arial"/>
        </w:rPr>
        <w:t xml:space="preserve"> </w:t>
      </w:r>
      <w:r w:rsidRPr="00CE6F90">
        <w:t>i na temelju članka 3</w:t>
      </w:r>
      <w:r w:rsidR="00112433" w:rsidRPr="00CE6F90">
        <w:t>1</w:t>
      </w:r>
      <w:r w:rsidRPr="00CE6F90">
        <w:t>. Statu</w:t>
      </w:r>
      <w:r w:rsidR="00186425" w:rsidRPr="00CE6F90">
        <w:t>ta Opć</w:t>
      </w:r>
      <w:r w:rsidR="00CE6F90" w:rsidRPr="00CE6F90">
        <w:t>ine Saborsko  (GKŽ 17/13, 4/18,</w:t>
      </w:r>
      <w:r w:rsidR="00186425" w:rsidRPr="00CE6F90">
        <w:t xml:space="preserve"> 12/18</w:t>
      </w:r>
      <w:r w:rsidR="00811CF4">
        <w:t>,</w:t>
      </w:r>
      <w:r w:rsidR="00CE6F90" w:rsidRPr="00CE6F90">
        <w:t xml:space="preserve"> 11/21</w:t>
      </w:r>
      <w:r w:rsidR="00811CF4">
        <w:t xml:space="preserve"> i 57/23</w:t>
      </w:r>
      <w:r w:rsidRPr="00CE6F90">
        <w:t xml:space="preserve">) </w:t>
      </w:r>
      <w:r w:rsidR="005E0750" w:rsidRPr="00CE6F90">
        <w:t xml:space="preserve">Općinsko vijeće Općine Saborsko </w:t>
      </w:r>
      <w:r w:rsidRPr="00CE6F90">
        <w:t>na</w:t>
      </w:r>
      <w:r w:rsidR="00224A30" w:rsidRPr="00CE6F90">
        <w:t xml:space="preserve"> </w:t>
      </w:r>
      <w:r w:rsidR="005E0750" w:rsidRPr="00CE6F90">
        <w:t>svojoj</w:t>
      </w:r>
      <w:r w:rsidR="004D2169">
        <w:t xml:space="preserve"> </w:t>
      </w:r>
      <w:r w:rsidR="003656B3">
        <w:t>3</w:t>
      </w:r>
      <w:r w:rsidR="004026C7">
        <w:t>.</w:t>
      </w:r>
      <w:r w:rsidR="00324896" w:rsidRPr="00CE6F90">
        <w:t xml:space="preserve"> </w:t>
      </w:r>
      <w:r w:rsidR="00A72D6D" w:rsidRPr="00CE6F90">
        <w:t xml:space="preserve">redovnoj </w:t>
      </w:r>
      <w:r w:rsidR="00224A30" w:rsidRPr="00CE6F90">
        <w:t xml:space="preserve">sjednici održanoj dana </w:t>
      </w:r>
      <w:r w:rsidR="003656B3">
        <w:t>7</w:t>
      </w:r>
      <w:r w:rsidR="004026C7">
        <w:t xml:space="preserve">. </w:t>
      </w:r>
      <w:r w:rsidR="003656B3">
        <w:t>listopada</w:t>
      </w:r>
      <w:r w:rsidR="00A72D6D" w:rsidRPr="00CE6F90">
        <w:t xml:space="preserve"> </w:t>
      </w:r>
      <w:r w:rsidR="00CE6F90" w:rsidRPr="00CE6F90">
        <w:t>202</w:t>
      </w:r>
      <w:r w:rsidR="004D2169">
        <w:t>5</w:t>
      </w:r>
      <w:r w:rsidRPr="00CE6F90">
        <w:t xml:space="preserve">. </w:t>
      </w:r>
      <w:r w:rsidR="005E0750" w:rsidRPr="00CE6F90">
        <w:t>g</w:t>
      </w:r>
      <w:r w:rsidR="003656B3">
        <w:t>odine</w:t>
      </w:r>
      <w:r w:rsidR="005E0750" w:rsidRPr="00CE6F90">
        <w:t>., na prijedlog</w:t>
      </w:r>
      <w:r w:rsidR="00C14ABE" w:rsidRPr="00CE6F90">
        <w:t xml:space="preserve"> Načelnika</w:t>
      </w:r>
      <w:r w:rsidR="00CE6F90">
        <w:t>,</w:t>
      </w:r>
      <w:r w:rsidR="00855A56">
        <w:t xml:space="preserve"> donosi</w:t>
      </w:r>
    </w:p>
    <w:p w14:paraId="4DC68535" w14:textId="3803BEE3" w:rsidR="00280788" w:rsidRPr="004319A3" w:rsidRDefault="00280788" w:rsidP="00280788">
      <w:pPr>
        <w:rPr>
          <w:b/>
        </w:rPr>
      </w:pPr>
    </w:p>
    <w:p w14:paraId="53F1326C" w14:textId="77777777" w:rsidR="00280788" w:rsidRPr="004319A3" w:rsidRDefault="00280788" w:rsidP="00280788">
      <w:pPr>
        <w:rPr>
          <w:b/>
        </w:rPr>
      </w:pPr>
    </w:p>
    <w:p w14:paraId="67282FD9" w14:textId="72938F85" w:rsidR="00280788" w:rsidRPr="004D2169" w:rsidRDefault="004D2169" w:rsidP="004D2169">
      <w:pPr>
        <w:ind w:left="240"/>
        <w:jc w:val="center"/>
        <w:rPr>
          <w:b/>
        </w:rPr>
      </w:pPr>
      <w:r w:rsidRPr="004D2169">
        <w:rPr>
          <w:b/>
        </w:rPr>
        <w:t>I.</w:t>
      </w:r>
      <w:r>
        <w:rPr>
          <w:b/>
        </w:rPr>
        <w:t xml:space="preserve"> Izmjene i dopune P</w:t>
      </w:r>
      <w:r w:rsidRPr="004D2169">
        <w:rPr>
          <w:b/>
        </w:rPr>
        <w:t>rograma građenja</w:t>
      </w:r>
    </w:p>
    <w:p w14:paraId="0BC09724" w14:textId="28C8BCE7" w:rsidR="00280788" w:rsidRPr="004319A3" w:rsidRDefault="004D2169" w:rsidP="00280788">
      <w:pPr>
        <w:jc w:val="center"/>
        <w:rPr>
          <w:b/>
        </w:rPr>
      </w:pPr>
      <w:r>
        <w:rPr>
          <w:b/>
        </w:rPr>
        <w:t>komunalne infrastrukture za 2025</w:t>
      </w:r>
      <w:r w:rsidRPr="004319A3">
        <w:rPr>
          <w:b/>
        </w:rPr>
        <w:t>. godinu</w:t>
      </w:r>
    </w:p>
    <w:p w14:paraId="7672E47E" w14:textId="77777777" w:rsidR="00280788" w:rsidRPr="004319A3" w:rsidRDefault="00280788" w:rsidP="00280788">
      <w:pPr>
        <w:rPr>
          <w:b/>
        </w:rPr>
      </w:pPr>
    </w:p>
    <w:p w14:paraId="30B49A41" w14:textId="77777777" w:rsidR="00280788" w:rsidRPr="004319A3" w:rsidRDefault="00280788" w:rsidP="00280788">
      <w:pPr>
        <w:rPr>
          <w:b/>
        </w:rPr>
      </w:pPr>
    </w:p>
    <w:p w14:paraId="1B8E796C" w14:textId="3F2E89E2" w:rsidR="00280788" w:rsidRDefault="00280788" w:rsidP="00405904">
      <w:pPr>
        <w:jc w:val="center"/>
        <w:rPr>
          <w:b/>
        </w:rPr>
      </w:pPr>
      <w:r w:rsidRPr="004319A3">
        <w:rPr>
          <w:b/>
        </w:rPr>
        <w:t>Članak 1.</w:t>
      </w:r>
    </w:p>
    <w:p w14:paraId="776C7632" w14:textId="77777777" w:rsidR="003D561E" w:rsidRPr="004319A3" w:rsidRDefault="003D561E" w:rsidP="00405904">
      <w:pPr>
        <w:jc w:val="center"/>
        <w:rPr>
          <w:b/>
        </w:rPr>
      </w:pPr>
    </w:p>
    <w:p w14:paraId="43AD7766" w14:textId="12A3277F" w:rsidR="00280788" w:rsidRDefault="004D2169" w:rsidP="004D2169">
      <w:r>
        <w:t>Mijenja se članak 1. koji se odnosi na izvore financiranja. Uz postojeće izvore dodaje se novi izvor financiranja pomoć županije.</w:t>
      </w:r>
      <w:r w:rsidR="00224A30">
        <w:tab/>
      </w:r>
      <w:r w:rsidR="00224A30">
        <w:tab/>
      </w:r>
      <w:r w:rsidR="00224A30">
        <w:tab/>
      </w:r>
      <w:r w:rsidR="00224A30">
        <w:tab/>
        <w:t xml:space="preserve">  </w:t>
      </w:r>
    </w:p>
    <w:p w14:paraId="79386D1E" w14:textId="182EF78D" w:rsidR="00717A42" w:rsidRDefault="00717A42" w:rsidP="004D2169"/>
    <w:p w14:paraId="04BEFEC7" w14:textId="5635CFFB" w:rsidR="00280788" w:rsidRPr="00985B65" w:rsidRDefault="00FE5865" w:rsidP="00405904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AB55E6">
        <w:rPr>
          <w:b/>
        </w:rPr>
        <w:t>2</w:t>
      </w:r>
      <w:r w:rsidRPr="00985B65">
        <w:rPr>
          <w:b/>
        </w:rPr>
        <w:t>.</w:t>
      </w:r>
    </w:p>
    <w:p w14:paraId="1B31346E" w14:textId="559715ED" w:rsidR="00FE5865" w:rsidRDefault="00FE5865" w:rsidP="00FE5865">
      <w:pPr>
        <w:rPr>
          <w:b/>
        </w:rPr>
      </w:pPr>
    </w:p>
    <w:p w14:paraId="335113CA" w14:textId="57DFA4DF" w:rsidR="00FE4F51" w:rsidRDefault="004D2169" w:rsidP="00297163">
      <w:pPr>
        <w:jc w:val="both"/>
      </w:pPr>
      <w:r>
        <w:t xml:space="preserve">Mijenja se članak 2. i sredstva koja se predviđena za gradnju komunalne infrastrukture. </w:t>
      </w:r>
      <w:r>
        <w:tab/>
      </w:r>
    </w:p>
    <w:p w14:paraId="45001F68" w14:textId="06061EC2" w:rsidR="00631AF1" w:rsidRDefault="00631AF1" w:rsidP="00631AF1">
      <w:pPr>
        <w:jc w:val="both"/>
      </w:pPr>
    </w:p>
    <w:p w14:paraId="30C1A309" w14:textId="633FF470" w:rsidR="00631AF1" w:rsidRDefault="00631AF1" w:rsidP="00631AF1">
      <w:pPr>
        <w:jc w:val="both"/>
      </w:pPr>
      <w:r>
        <w:t xml:space="preserve">Za javnu rasvjetu planira se iznos od 17.370,00 </w:t>
      </w:r>
      <w:r w:rsidR="00CB7007">
        <w:t>e</w:t>
      </w:r>
      <w:r>
        <w:t>ura</w:t>
      </w:r>
      <w:r w:rsidR="00CB7007">
        <w:t>, a odnosi se na izvođenje radova</w:t>
      </w:r>
      <w:r>
        <w:t xml:space="preserve">. Dodaje se 5.000,00 eura u slučaju potrebe za novim javnim rasvjetnim tijelima. Izvor financiranja je komunalna naknada i doprinos. </w:t>
      </w:r>
    </w:p>
    <w:p w14:paraId="0F986A56" w14:textId="77777777" w:rsidR="00631AF1" w:rsidRDefault="00631AF1" w:rsidP="00631AF1">
      <w:pPr>
        <w:jc w:val="both"/>
      </w:pPr>
    </w:p>
    <w:p w14:paraId="65342574" w14:textId="5B97DB53" w:rsidR="00631AF1" w:rsidRDefault="00631AF1" w:rsidP="00631AF1">
      <w:pPr>
        <w:jc w:val="both"/>
      </w:pPr>
      <w:r>
        <w:t>Za nerazvrstane ceste planira se utrošiti 30</w:t>
      </w:r>
      <w:r w:rsidR="00BC1278">
        <w:t>7</w:t>
      </w:r>
      <w:r>
        <w:t>.824,00 eura, odnosi se na dodatna ulaganja u nerazvrstane ceste. Financira se iz izvora šumski doprinos</w:t>
      </w:r>
      <w:r w:rsidR="007F5561">
        <w:t xml:space="preserve"> 84.824,00 eura</w:t>
      </w:r>
      <w:r>
        <w:t>, komunalna naknada i doprinos</w:t>
      </w:r>
      <w:r w:rsidR="007F5561">
        <w:t xml:space="preserve"> 119.000,00 eura</w:t>
      </w:r>
      <w:r>
        <w:t>, kapitalna pomoć Ministarstva graditeljstva i prostornog uređenja</w:t>
      </w:r>
      <w:r w:rsidR="007F5561">
        <w:t xml:space="preserve"> 55.000,00 eura</w:t>
      </w:r>
      <w:r>
        <w:t>, pomoć županije</w:t>
      </w:r>
      <w:r w:rsidR="007F5561">
        <w:t xml:space="preserve"> 19.000,00 eura</w:t>
      </w:r>
      <w:r>
        <w:t>, kapitalne pomoći Ministarstva regionalnog razvoja i fondova</w:t>
      </w:r>
      <w:r w:rsidR="007F5561">
        <w:t xml:space="preserve"> 30.000,00 eura</w:t>
      </w:r>
      <w:r>
        <w:t>.</w:t>
      </w:r>
    </w:p>
    <w:p w14:paraId="165229C7" w14:textId="663A3501" w:rsidR="00631AF1" w:rsidRDefault="00631AF1" w:rsidP="00631AF1">
      <w:pPr>
        <w:jc w:val="both"/>
      </w:pPr>
      <w:r>
        <w:t xml:space="preserve">Nerazvrstane ceste </w:t>
      </w:r>
    </w:p>
    <w:p w14:paraId="244BF3D7" w14:textId="3CCC00C3" w:rsidR="00167526" w:rsidRDefault="00631AF1" w:rsidP="00631AF1">
      <w:pPr>
        <w:pStyle w:val="Odlomakpopisa"/>
        <w:numPr>
          <w:ilvl w:val="0"/>
          <w:numId w:val="16"/>
        </w:numPr>
        <w:jc w:val="both"/>
      </w:pPr>
      <w:r>
        <w:t>Cesta</w:t>
      </w:r>
      <w:r w:rsidR="007F5561">
        <w:t xml:space="preserve"> </w:t>
      </w:r>
      <w:proofErr w:type="spellStart"/>
      <w:r w:rsidR="007F5561">
        <w:t>kč</w:t>
      </w:r>
      <w:proofErr w:type="spellEnd"/>
      <w:r w:rsidR="007F5561">
        <w:t>. b</w:t>
      </w:r>
      <w:r w:rsidR="00167526">
        <w:t>r. 6555 (Sokak) – nadzor izvođenja radova – 8</w:t>
      </w:r>
      <w:r w:rsidR="00F91E61">
        <w:t>00,00 eura, izvođenje radova – 8</w:t>
      </w:r>
      <w:r w:rsidR="00167526">
        <w:t xml:space="preserve">0.000,00 eura. </w:t>
      </w:r>
    </w:p>
    <w:p w14:paraId="2462DA8B" w14:textId="52F4E9EF" w:rsidR="00167526" w:rsidRDefault="00167526" w:rsidP="00631AF1">
      <w:pPr>
        <w:pStyle w:val="Odlomakpopisa"/>
        <w:numPr>
          <w:ilvl w:val="0"/>
          <w:numId w:val="16"/>
        </w:numPr>
        <w:jc w:val="both"/>
      </w:pPr>
      <w:r>
        <w:lastRenderedPageBreak/>
        <w:t xml:space="preserve">Cesta </w:t>
      </w:r>
      <w:proofErr w:type="spellStart"/>
      <w:r>
        <w:t>kč</w:t>
      </w:r>
      <w:proofErr w:type="spellEnd"/>
      <w:r>
        <w:t xml:space="preserve">. br. </w:t>
      </w:r>
      <w:r w:rsidR="00631AF1">
        <w:t xml:space="preserve"> </w:t>
      </w:r>
      <w:r>
        <w:t>3070 (Brdine 1) – nadzor izvođenja radova – 9</w:t>
      </w:r>
      <w:r w:rsidR="00F91E61">
        <w:t>50,00 eura, izvođenje radova – 6</w:t>
      </w:r>
      <w:r>
        <w:t xml:space="preserve">0.000,00 eura. </w:t>
      </w:r>
    </w:p>
    <w:p w14:paraId="0D2004DA" w14:textId="1E568B12" w:rsidR="00167526" w:rsidRDefault="00167526" w:rsidP="00631AF1">
      <w:pPr>
        <w:pStyle w:val="Odlomakpopisa"/>
        <w:numPr>
          <w:ilvl w:val="0"/>
          <w:numId w:val="16"/>
        </w:numPr>
        <w:jc w:val="both"/>
      </w:pPr>
      <w:r>
        <w:t xml:space="preserve">Cesta </w:t>
      </w:r>
      <w:proofErr w:type="spellStart"/>
      <w:r>
        <w:t>kč</w:t>
      </w:r>
      <w:proofErr w:type="spellEnd"/>
      <w:r>
        <w:t>. br. 3575 (Brdine 2) – nadzor izvođenja radova</w:t>
      </w:r>
      <w:r w:rsidR="00F91E61">
        <w:t xml:space="preserve"> 950,00 eura, izvođenje radova 6</w:t>
      </w:r>
      <w:r>
        <w:t xml:space="preserve">0.000,00 eura. </w:t>
      </w:r>
    </w:p>
    <w:p w14:paraId="1C8DC688" w14:textId="2F958F78" w:rsidR="00631AF1" w:rsidRDefault="00167526" w:rsidP="00167526">
      <w:pPr>
        <w:pStyle w:val="Odlomakpopisa"/>
        <w:numPr>
          <w:ilvl w:val="0"/>
          <w:numId w:val="16"/>
        </w:numPr>
        <w:jc w:val="both"/>
      </w:pPr>
      <w:r>
        <w:t>Cesta Blata – nadzor izvođenja radova 1.100,00 eura, iz</w:t>
      </w:r>
      <w:r w:rsidR="00EE412C">
        <w:t xml:space="preserve">vođenje radova – </w:t>
      </w:r>
      <w:r w:rsidR="00F91E61">
        <w:t>1</w:t>
      </w:r>
      <w:r w:rsidR="007F5561">
        <w:t>0</w:t>
      </w:r>
      <w:r w:rsidR="00F91E61">
        <w:t>4.024</w:t>
      </w:r>
      <w:r w:rsidR="00EE412C">
        <w:t>,00 eura.</w:t>
      </w:r>
    </w:p>
    <w:p w14:paraId="0091CF31" w14:textId="559EAD3A" w:rsidR="00297163" w:rsidRDefault="00297163" w:rsidP="00297163">
      <w:pPr>
        <w:jc w:val="both"/>
      </w:pPr>
    </w:p>
    <w:p w14:paraId="436873A5" w14:textId="1D5C2375" w:rsidR="0026151A" w:rsidRDefault="0026151A" w:rsidP="00297163">
      <w:pPr>
        <w:jc w:val="both"/>
      </w:pPr>
      <w:r>
        <w:t xml:space="preserve">Za održavanje groblja planira se utrošiti </w:t>
      </w:r>
      <w:r w:rsidR="00CB7007">
        <w:t>57</w:t>
      </w:r>
      <w:r>
        <w:t xml:space="preserve">.000,00 Eura, a aktivnost se odnosi na postavljanje novih ograda na grobljima. </w:t>
      </w:r>
      <w:r w:rsidR="00CB7007">
        <w:t>Izvor financiranja je komunalna naknada i doprinos</w:t>
      </w:r>
      <w:r w:rsidR="009168A1">
        <w:t xml:space="preserve"> u iznosu od 27.000,00 eura i  kapitalna pomoć MRRFEU u iznosu od 30.000,00 eura. </w:t>
      </w:r>
    </w:p>
    <w:p w14:paraId="3426FC5B" w14:textId="7BDD0E4F" w:rsidR="00CB7007" w:rsidRPr="00BE186F" w:rsidRDefault="00CB7007" w:rsidP="00297163">
      <w:pPr>
        <w:jc w:val="both"/>
      </w:pPr>
      <w:r>
        <w:t xml:space="preserve">Ograde se planiraju postaviti na grobljima </w:t>
      </w:r>
      <w:proofErr w:type="spellStart"/>
      <w:r w:rsidR="00BE186F" w:rsidRPr="00BE186F">
        <w:t>Begovac</w:t>
      </w:r>
      <w:proofErr w:type="spellEnd"/>
      <w:r w:rsidR="00BE186F" w:rsidRPr="00BE186F">
        <w:t xml:space="preserve"> i Blata</w:t>
      </w:r>
      <w:r w:rsidRPr="00BE186F">
        <w:t xml:space="preserve">, a ukupna vrijednost radova je </w:t>
      </w:r>
      <w:r w:rsidR="00BE186F">
        <w:t>57.000,00 eura</w:t>
      </w:r>
      <w:r w:rsidRPr="00BE186F">
        <w:t>, troškovi nadzora</w:t>
      </w:r>
      <w:r w:rsidR="00BE186F">
        <w:t xml:space="preserve"> 1.500,00 eura. </w:t>
      </w:r>
    </w:p>
    <w:p w14:paraId="0CE5A54F" w14:textId="4C47A35C" w:rsidR="00297163" w:rsidRPr="00BE186F" w:rsidRDefault="00297163" w:rsidP="00297163">
      <w:pPr>
        <w:jc w:val="both"/>
      </w:pPr>
    </w:p>
    <w:p w14:paraId="280F0B62" w14:textId="3554AFE4" w:rsidR="00297163" w:rsidRDefault="00297163" w:rsidP="00297163">
      <w:pPr>
        <w:jc w:val="both"/>
      </w:pPr>
      <w:r>
        <w:t xml:space="preserve">Projekt </w:t>
      </w:r>
      <w:r w:rsidR="00483640">
        <w:t>otkup zemljišta</w:t>
      </w:r>
      <w:r w:rsidR="00CB7007">
        <w:t xml:space="preserve"> i nekretnina</w:t>
      </w:r>
      <w:r w:rsidR="00483640">
        <w:t>, odnosi se na otkup zemljišta</w:t>
      </w:r>
      <w:r w:rsidR="00CB7007">
        <w:t xml:space="preserve"> s nekretninom</w:t>
      </w:r>
      <w:r w:rsidR="00326B5E">
        <w:t xml:space="preserve">, evidentiranja u katastru </w:t>
      </w:r>
      <w:r w:rsidR="00483640">
        <w:t>za</w:t>
      </w:r>
      <w:r w:rsidR="0026151A">
        <w:t xml:space="preserve"> </w:t>
      </w:r>
      <w:r w:rsidR="00326B5E">
        <w:t xml:space="preserve">daljnju </w:t>
      </w:r>
      <w:r w:rsidR="0026151A">
        <w:t>izgradnju komunalne infrastrukture</w:t>
      </w:r>
      <w:r w:rsidR="00483640">
        <w:t xml:space="preserve">. Planira se utrošiti </w:t>
      </w:r>
      <w:r w:rsidR="00CB7007">
        <w:t>7</w:t>
      </w:r>
      <w:r w:rsidR="00483640">
        <w:t>0.</w:t>
      </w:r>
      <w:r w:rsidR="00CB7007">
        <w:t>7</w:t>
      </w:r>
      <w:r w:rsidR="00483640">
        <w:t>00,00 €</w:t>
      </w:r>
      <w:r w:rsidR="009168A1">
        <w:t xml:space="preserve"> za rješavanje imovinskopravnog odnosa</w:t>
      </w:r>
      <w:r w:rsidR="00483640">
        <w:t>, a financira se iz izvor</w:t>
      </w:r>
      <w:r w:rsidR="00CB7007">
        <w:t>a komunalna naknada i doprinos</w:t>
      </w:r>
      <w:r w:rsidR="009168A1">
        <w:t xml:space="preserve"> – 70.000,00 eura</w:t>
      </w:r>
      <w:r w:rsidR="00CB7007">
        <w:t>, prihod o</w:t>
      </w:r>
      <w:r w:rsidR="009168A1">
        <w:t xml:space="preserve">d prodaje nefinancijske imovine – 700,00 eura. </w:t>
      </w:r>
      <w:r w:rsidR="00CB7007">
        <w:t xml:space="preserve"> </w:t>
      </w:r>
    </w:p>
    <w:p w14:paraId="6992032A" w14:textId="77777777" w:rsidR="009168A1" w:rsidRDefault="009168A1" w:rsidP="00297163">
      <w:pPr>
        <w:jc w:val="both"/>
      </w:pPr>
    </w:p>
    <w:p w14:paraId="7596C114" w14:textId="7396B544" w:rsidR="00326B5E" w:rsidRPr="00BE186F" w:rsidRDefault="00326B5E" w:rsidP="00297163">
      <w:pPr>
        <w:jc w:val="both"/>
      </w:pPr>
      <w:r w:rsidRPr="00BE186F">
        <w:t xml:space="preserve">Zgrada javne namjene odnosi se na projektiranje zgrade koja bi služila kao </w:t>
      </w:r>
      <w:r w:rsidR="009168A1" w:rsidRPr="00BE186F">
        <w:t>zgrada javne namjene od lokalnog značaja</w:t>
      </w:r>
      <w:r w:rsidR="009168A1">
        <w:t xml:space="preserve">. Smanjuje se projekt za 20.000,00 eura iz izvora kapitalna pomoć Ministarstva graditeljstva i prostornog uređenja, jer nije bio raspisan javni poziv. Ostatak od 80.000,00 eura financira se iz izvora komunalna naknada i doprinos, </w:t>
      </w:r>
      <w:r w:rsidR="00BE186F">
        <w:t xml:space="preserve">a odnosi se na troškove izvođenja radova. </w:t>
      </w:r>
    </w:p>
    <w:p w14:paraId="6D6F671A" w14:textId="4E64572A" w:rsidR="00326B5E" w:rsidRDefault="00326B5E" w:rsidP="00297163">
      <w:pPr>
        <w:jc w:val="both"/>
      </w:pPr>
    </w:p>
    <w:p w14:paraId="7A70B6E1" w14:textId="5D6A121E" w:rsidR="009168A1" w:rsidRDefault="009168A1" w:rsidP="00297163">
      <w:pPr>
        <w:jc w:val="both"/>
      </w:pPr>
      <w:r>
        <w:t xml:space="preserve">Dječje igralište smanjuje se za 15.000,00 eura jer je projekt završen, te je ukupna vrijednost projekta 30.000,00 eura. </w:t>
      </w:r>
      <w:r w:rsidR="00B31F19">
        <w:t xml:space="preserve">Vrijednost projekta odnosi se na troškove izvođenja radova, a izvor financiranja je komunalna naknada i doprinos od 30.000,00 eura. </w:t>
      </w:r>
    </w:p>
    <w:p w14:paraId="4945F16C" w14:textId="77777777" w:rsidR="00B31F19" w:rsidRDefault="00B31F19" w:rsidP="00297163">
      <w:pPr>
        <w:jc w:val="both"/>
      </w:pPr>
    </w:p>
    <w:p w14:paraId="795507DC" w14:textId="77777777" w:rsidR="00B31F19" w:rsidRDefault="00326B5E" w:rsidP="00297163">
      <w:pPr>
        <w:jc w:val="both"/>
      </w:pPr>
      <w:r>
        <w:t xml:space="preserve">Biciklistička staza odnosi se na projektiranje i uređenje biciklističke staze na području Općine Saborsko. </w:t>
      </w:r>
      <w:r w:rsidR="00B31F19">
        <w:t xml:space="preserve">Za projekt se planira utrošiti 90.463,00 eura, izvor financiranja je naknada za zaštićena područja – 10.463,00 eura i komunalna naknada i doprinos – 80.000,00 eura. </w:t>
      </w:r>
    </w:p>
    <w:p w14:paraId="0CBCE6D2" w14:textId="7AD2053F" w:rsidR="00326B5E" w:rsidRDefault="00B31F19" w:rsidP="00BE186F">
      <w:pPr>
        <w:jc w:val="both"/>
      </w:pPr>
      <w:r>
        <w:t xml:space="preserve">Troškovi </w:t>
      </w:r>
      <w:r w:rsidR="00BE186F">
        <w:t xml:space="preserve">projektiranja su oko 10.000,00 eura, troškovi nadzora 1.500,00 eura, a ostatak se odnosi na izvođenje radova. </w:t>
      </w:r>
    </w:p>
    <w:p w14:paraId="78E70949" w14:textId="525C2C35" w:rsidR="00B31F19" w:rsidRDefault="00B31F19" w:rsidP="00297163">
      <w:pPr>
        <w:jc w:val="both"/>
      </w:pPr>
    </w:p>
    <w:p w14:paraId="3518BC4E" w14:textId="6F5B94F2" w:rsidR="00B31F19" w:rsidRDefault="00B31F19" w:rsidP="00297163">
      <w:pPr>
        <w:jc w:val="both"/>
      </w:pPr>
      <w:r>
        <w:t>Izgradnja nogostupa planira se u iznosu od 3.125,00 eura</w:t>
      </w:r>
      <w:r w:rsidR="000B6EE5">
        <w:t xml:space="preserve">, izvor financiranja je komunalna naknada i doprinos, a odnosi se na </w:t>
      </w:r>
      <w:r w:rsidR="006D49A2">
        <w:t>projektiranj</w:t>
      </w:r>
      <w:r w:rsidR="00BE186F">
        <w:t>e</w:t>
      </w:r>
      <w:r w:rsidR="006D49A2">
        <w:t xml:space="preserve">, tj. izradu </w:t>
      </w:r>
      <w:r w:rsidR="000B6EE5">
        <w:t>idejno</w:t>
      </w:r>
      <w:r w:rsidR="006D49A2">
        <w:t>g rješenja</w:t>
      </w:r>
      <w:r w:rsidR="000B6EE5">
        <w:t xml:space="preserve"> za pješačku stazu. </w:t>
      </w:r>
    </w:p>
    <w:p w14:paraId="493D70AB" w14:textId="5518380C" w:rsidR="000B6EE5" w:rsidRDefault="000B6EE5" w:rsidP="00297163">
      <w:pPr>
        <w:jc w:val="both"/>
      </w:pPr>
    </w:p>
    <w:p w14:paraId="1D2AFBBA" w14:textId="2B0644C4" w:rsidR="000B6EE5" w:rsidRDefault="000B6EE5" w:rsidP="00297163">
      <w:pPr>
        <w:jc w:val="both"/>
      </w:pPr>
      <w:r>
        <w:t>Renoviranje mrtvačnice planira se u ukupnom iznosu od 17.800,00 eura, odnosi se na uređenje mrtvačnice. Izvor financiranja je komunalna naknada i doprinos – 10.000,00 eura i kapitalna pomoć Ministarstva graditeljstva i prostornog uređenja – 7.800,00 eura. Ukupni iznos se odnosi na izvođenje radova, od postavljan</w:t>
      </w:r>
      <w:r w:rsidR="006D49A2">
        <w:t xml:space="preserve">ja stolarije do opremanja odra i stalaka. </w:t>
      </w:r>
    </w:p>
    <w:p w14:paraId="5859F10D" w14:textId="0D815BE3" w:rsidR="000B6EE5" w:rsidRDefault="000B6EE5" w:rsidP="00297163">
      <w:pPr>
        <w:jc w:val="both"/>
      </w:pPr>
    </w:p>
    <w:p w14:paraId="36AED6FA" w14:textId="78E39767" w:rsidR="000B6EE5" w:rsidRDefault="000B6EE5" w:rsidP="00297163">
      <w:pPr>
        <w:jc w:val="both"/>
      </w:pPr>
      <w:r>
        <w:t xml:space="preserve">Izgradnja šetnice oko jezera planira se u iznosu od 8.000,00 eura, izvor financiranja je komunalna naknada i doprinos – 5.000,00 eura i pomoć županije – 3.000,00 eura. Projekt se odnosi na troškove projektiranje od 8.000,00 eura. </w:t>
      </w:r>
    </w:p>
    <w:p w14:paraId="4E34466C" w14:textId="467E8EC0" w:rsidR="000B6EE5" w:rsidRDefault="000B6EE5" w:rsidP="00297163">
      <w:pPr>
        <w:jc w:val="both"/>
      </w:pPr>
    </w:p>
    <w:p w14:paraId="00373CB6" w14:textId="50028103" w:rsidR="000B6EE5" w:rsidRDefault="000B6EE5" w:rsidP="00297163">
      <w:pPr>
        <w:jc w:val="both"/>
      </w:pPr>
      <w:r>
        <w:t xml:space="preserve">Ulaganje u izvorište </w:t>
      </w:r>
      <w:proofErr w:type="spellStart"/>
      <w:r>
        <w:t>Kuselj</w:t>
      </w:r>
      <w:proofErr w:type="spellEnd"/>
      <w:r>
        <w:t xml:space="preserve"> planira se u iznosu od 20.000,00 eura, a odnosi se na troškove izvođenja radova. Izvor financiranja je komunalna naknada u iznosu od 20.000,00 eura. </w:t>
      </w:r>
    </w:p>
    <w:p w14:paraId="4FEF97C7" w14:textId="7EBC1B12" w:rsidR="00326B5E" w:rsidRDefault="00326B5E" w:rsidP="00297163">
      <w:pPr>
        <w:jc w:val="both"/>
      </w:pPr>
    </w:p>
    <w:p w14:paraId="11676A84" w14:textId="7AA42644" w:rsidR="000B6EE5" w:rsidRDefault="000B6EE5" w:rsidP="00297163">
      <w:pPr>
        <w:jc w:val="both"/>
      </w:pPr>
      <w:r>
        <w:lastRenderedPageBreak/>
        <w:t xml:space="preserve">Street </w:t>
      </w:r>
      <w:proofErr w:type="spellStart"/>
      <w:r>
        <w:t>workout</w:t>
      </w:r>
      <w:proofErr w:type="spellEnd"/>
      <w:r>
        <w:t xml:space="preserve"> park planira se u iznosu od 30.000,00 eura iz izvora financiranja komunalna naknada i doprinos. </w:t>
      </w:r>
    </w:p>
    <w:p w14:paraId="065D0714" w14:textId="5EBB6C50" w:rsidR="000B6EE5" w:rsidRPr="00BE186F" w:rsidRDefault="000B6EE5" w:rsidP="00297163">
      <w:pPr>
        <w:jc w:val="both"/>
      </w:pPr>
      <w:r>
        <w:t>Projektiranje se planira u i</w:t>
      </w:r>
      <w:r w:rsidR="00BE186F">
        <w:t xml:space="preserve">znosu od 4.000,00 eura, troškovi nadzora 1.000,00 eura, izvođenje radova 25.000,00 eura. </w:t>
      </w:r>
    </w:p>
    <w:p w14:paraId="74991693" w14:textId="0296B5F6" w:rsidR="00297163" w:rsidRDefault="00297163" w:rsidP="00297163">
      <w:pPr>
        <w:jc w:val="both"/>
      </w:pPr>
    </w:p>
    <w:p w14:paraId="24F62174" w14:textId="0CE8A400" w:rsidR="00297163" w:rsidRDefault="00297163" w:rsidP="00297163">
      <w:pPr>
        <w:jc w:val="both"/>
      </w:pPr>
      <w:r>
        <w:t xml:space="preserve">Ukupno na projekte se planira uložiti </w:t>
      </w:r>
      <w:r w:rsidR="006D49A2">
        <w:t>74</w:t>
      </w:r>
      <w:r w:rsidR="00BC1278">
        <w:t>2</w:t>
      </w:r>
      <w:r w:rsidR="006D49A2">
        <w:t>.282,00 e</w:t>
      </w:r>
      <w:r w:rsidR="000A44E0">
        <w:t>ura</w:t>
      </w:r>
      <w:r w:rsidR="0095128B">
        <w:t xml:space="preserve">. </w:t>
      </w:r>
    </w:p>
    <w:p w14:paraId="141B00B2" w14:textId="6AF6780A" w:rsidR="003D561E" w:rsidRDefault="003D561E" w:rsidP="00297163">
      <w:pPr>
        <w:jc w:val="both"/>
      </w:pPr>
    </w:p>
    <w:p w14:paraId="66D3E287" w14:textId="77777777" w:rsidR="00093B8E" w:rsidRDefault="00093B8E" w:rsidP="00297163">
      <w:pPr>
        <w:jc w:val="both"/>
      </w:pPr>
    </w:p>
    <w:p w14:paraId="49B5178F" w14:textId="2F587F5D" w:rsidR="00FE5865" w:rsidRDefault="00FE5865" w:rsidP="00A522A3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D3061C">
        <w:rPr>
          <w:b/>
        </w:rPr>
        <w:t>3</w:t>
      </w:r>
      <w:r w:rsidRPr="00985B65">
        <w:rPr>
          <w:b/>
        </w:rPr>
        <w:t>.</w:t>
      </w:r>
    </w:p>
    <w:p w14:paraId="711AE9D9" w14:textId="77777777" w:rsidR="00BF297B" w:rsidRDefault="00BF297B" w:rsidP="00A522A3">
      <w:pPr>
        <w:jc w:val="center"/>
        <w:rPr>
          <w:b/>
        </w:rPr>
      </w:pPr>
    </w:p>
    <w:p w14:paraId="0ADBDA75" w14:textId="77777777" w:rsidR="00BF297B" w:rsidRDefault="00BF297B" w:rsidP="00BF297B">
      <w:pPr>
        <w:jc w:val="both"/>
      </w:pPr>
      <w:r>
        <w:t>Ovaj Program stupa na snagu osmi dan od dana objave u „Glasniku Karlovačke županije“.</w:t>
      </w:r>
    </w:p>
    <w:p w14:paraId="2FBB706D" w14:textId="3FDD289F" w:rsidR="006D49A2" w:rsidRPr="00985B65" w:rsidRDefault="006D49A2" w:rsidP="00297163">
      <w:pPr>
        <w:jc w:val="both"/>
        <w:rPr>
          <w:b/>
        </w:rPr>
      </w:pPr>
    </w:p>
    <w:p w14:paraId="48F236AE" w14:textId="6ACF4328" w:rsidR="00C14D10" w:rsidRDefault="00C14D10" w:rsidP="00280788">
      <w:pPr>
        <w:jc w:val="both"/>
      </w:pPr>
    </w:p>
    <w:p w14:paraId="0D8D0275" w14:textId="77777777" w:rsidR="00280788" w:rsidRPr="004319A3" w:rsidRDefault="00280788" w:rsidP="00280788">
      <w:pPr>
        <w:jc w:val="both"/>
      </w:pPr>
    </w:p>
    <w:p w14:paraId="75A3EE1C" w14:textId="7100C581" w:rsidR="00280788" w:rsidRDefault="00280788" w:rsidP="00EE412C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12C">
        <w:tab/>
      </w:r>
      <w:r w:rsidR="006D49A2">
        <w:rPr>
          <w:b/>
        </w:rPr>
        <w:t>Predsjednik</w:t>
      </w:r>
      <w:r w:rsidRPr="00E25134">
        <w:rPr>
          <w:b/>
        </w:rPr>
        <w:t xml:space="preserve"> Općinskog vijeća</w:t>
      </w:r>
    </w:p>
    <w:p w14:paraId="51590790" w14:textId="0A38633E" w:rsidR="00EE412C" w:rsidRPr="002D32FE" w:rsidRDefault="00EE412C" w:rsidP="00EE412C">
      <w:pPr>
        <w:spacing w:line="360" w:lineRule="auto"/>
        <w:ind w:left="4248" w:firstLine="708"/>
        <w:jc w:val="center"/>
      </w:pPr>
      <w:r w:rsidRPr="002D32FE">
        <w:t xml:space="preserve">Dario </w:t>
      </w:r>
      <w:proofErr w:type="spellStart"/>
      <w:r w:rsidRPr="002D32FE">
        <w:t>Škrtić</w:t>
      </w:r>
      <w:proofErr w:type="spellEnd"/>
      <w:r w:rsidRPr="002D32FE">
        <w:t xml:space="preserve">, prof. </w:t>
      </w:r>
    </w:p>
    <w:p w14:paraId="6009E244" w14:textId="77777777" w:rsidR="00CE6F90" w:rsidRPr="004026C7" w:rsidRDefault="00CE6F90" w:rsidP="00280788">
      <w:pPr>
        <w:jc w:val="both"/>
        <w:rPr>
          <w:b/>
          <w:color w:val="FF0000"/>
        </w:rPr>
      </w:pPr>
    </w:p>
    <w:p w14:paraId="2CF29D70" w14:textId="66001BB3" w:rsidR="00E25134" w:rsidRPr="004026C7" w:rsidRDefault="00C47662" w:rsidP="006D49A2">
      <w:pPr>
        <w:jc w:val="righ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728E8F80" w14:textId="0722A544" w:rsidR="00280788" w:rsidRPr="004026C7" w:rsidRDefault="00280788" w:rsidP="00280788">
      <w:pPr>
        <w:jc w:val="both"/>
        <w:rPr>
          <w:color w:val="FF0000"/>
        </w:rPr>
      </w:pP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</w:p>
    <w:p w14:paraId="62241C15" w14:textId="77777777" w:rsidR="002F76A4" w:rsidRPr="00C14D10" w:rsidRDefault="002F76A4" w:rsidP="00C14D10">
      <w:pPr>
        <w:jc w:val="both"/>
        <w:rPr>
          <w:b/>
        </w:rPr>
      </w:pPr>
    </w:p>
    <w:sectPr w:rsidR="002F76A4" w:rsidRPr="00C14D10" w:rsidSect="00CE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B98"/>
    <w:multiLevelType w:val="hybridMultilevel"/>
    <w:tmpl w:val="D5A48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2A1"/>
    <w:multiLevelType w:val="hybridMultilevel"/>
    <w:tmpl w:val="3F24B7FE"/>
    <w:lvl w:ilvl="0" w:tplc="5D980064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6C578D"/>
    <w:multiLevelType w:val="hybridMultilevel"/>
    <w:tmpl w:val="8110AA88"/>
    <w:lvl w:ilvl="0" w:tplc="8B76A3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A34B60"/>
    <w:multiLevelType w:val="hybridMultilevel"/>
    <w:tmpl w:val="4D1A3F9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2E4C"/>
    <w:multiLevelType w:val="hybridMultilevel"/>
    <w:tmpl w:val="41C0E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20E2"/>
    <w:multiLevelType w:val="hybridMultilevel"/>
    <w:tmpl w:val="49A6D1F2"/>
    <w:lvl w:ilvl="0" w:tplc="D92CE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3545C"/>
    <w:multiLevelType w:val="hybridMultilevel"/>
    <w:tmpl w:val="EA58B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81109"/>
    <w:multiLevelType w:val="hybridMultilevel"/>
    <w:tmpl w:val="0D909E86"/>
    <w:lvl w:ilvl="0" w:tplc="C752414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77F19B4"/>
    <w:multiLevelType w:val="hybridMultilevel"/>
    <w:tmpl w:val="7E38B938"/>
    <w:lvl w:ilvl="0" w:tplc="924AB8D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A2B20FD"/>
    <w:multiLevelType w:val="hybridMultilevel"/>
    <w:tmpl w:val="21E22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3771B"/>
    <w:multiLevelType w:val="hybridMultilevel"/>
    <w:tmpl w:val="7A269304"/>
    <w:lvl w:ilvl="0" w:tplc="57BE9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C4F1472"/>
    <w:multiLevelType w:val="hybridMultilevel"/>
    <w:tmpl w:val="CFA81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36E23"/>
    <w:multiLevelType w:val="hybridMultilevel"/>
    <w:tmpl w:val="FF9CA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61844"/>
    <w:multiLevelType w:val="hybridMultilevel"/>
    <w:tmpl w:val="5AF4ADEC"/>
    <w:lvl w:ilvl="0" w:tplc="65E43C7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80B1133"/>
    <w:multiLevelType w:val="hybridMultilevel"/>
    <w:tmpl w:val="6D04A8E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A3EFC"/>
    <w:multiLevelType w:val="hybridMultilevel"/>
    <w:tmpl w:val="175ECFC2"/>
    <w:lvl w:ilvl="0" w:tplc="58F2B5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88"/>
    <w:rsid w:val="00053D80"/>
    <w:rsid w:val="00071590"/>
    <w:rsid w:val="0007574D"/>
    <w:rsid w:val="00093B8E"/>
    <w:rsid w:val="000A2C3B"/>
    <w:rsid w:val="000A44E0"/>
    <w:rsid w:val="000B6EE5"/>
    <w:rsid w:val="000F0FEE"/>
    <w:rsid w:val="00112433"/>
    <w:rsid w:val="001252FD"/>
    <w:rsid w:val="00134885"/>
    <w:rsid w:val="00167526"/>
    <w:rsid w:val="001738C0"/>
    <w:rsid w:val="00186425"/>
    <w:rsid w:val="001B7CCC"/>
    <w:rsid w:val="001C447E"/>
    <w:rsid w:val="001E1C06"/>
    <w:rsid w:val="001E223D"/>
    <w:rsid w:val="001F4531"/>
    <w:rsid w:val="002229A3"/>
    <w:rsid w:val="00224A30"/>
    <w:rsid w:val="0026151A"/>
    <w:rsid w:val="00280788"/>
    <w:rsid w:val="002859AB"/>
    <w:rsid w:val="00297163"/>
    <w:rsid w:val="002A29EF"/>
    <w:rsid w:val="002C4810"/>
    <w:rsid w:val="002D21DE"/>
    <w:rsid w:val="002D32FE"/>
    <w:rsid w:val="002D7CE2"/>
    <w:rsid w:val="002F76A4"/>
    <w:rsid w:val="00316CF9"/>
    <w:rsid w:val="0032301A"/>
    <w:rsid w:val="003236CC"/>
    <w:rsid w:val="00324896"/>
    <w:rsid w:val="00326B5E"/>
    <w:rsid w:val="00330A5A"/>
    <w:rsid w:val="003343D8"/>
    <w:rsid w:val="003656B3"/>
    <w:rsid w:val="00394B8C"/>
    <w:rsid w:val="003B39E1"/>
    <w:rsid w:val="003B659F"/>
    <w:rsid w:val="003D561E"/>
    <w:rsid w:val="003E1E7D"/>
    <w:rsid w:val="004026C7"/>
    <w:rsid w:val="00405904"/>
    <w:rsid w:val="00416DEC"/>
    <w:rsid w:val="00423511"/>
    <w:rsid w:val="004571A7"/>
    <w:rsid w:val="00483640"/>
    <w:rsid w:val="004A72B9"/>
    <w:rsid w:val="004D2169"/>
    <w:rsid w:val="004E6393"/>
    <w:rsid w:val="00520A22"/>
    <w:rsid w:val="00597C71"/>
    <w:rsid w:val="005D6530"/>
    <w:rsid w:val="005E0750"/>
    <w:rsid w:val="005F3CE9"/>
    <w:rsid w:val="005F58F8"/>
    <w:rsid w:val="006209D7"/>
    <w:rsid w:val="006266E9"/>
    <w:rsid w:val="00631AF1"/>
    <w:rsid w:val="006650BA"/>
    <w:rsid w:val="006D49A2"/>
    <w:rsid w:val="006F0992"/>
    <w:rsid w:val="00717A42"/>
    <w:rsid w:val="0075553A"/>
    <w:rsid w:val="00755C63"/>
    <w:rsid w:val="00756A92"/>
    <w:rsid w:val="007F5561"/>
    <w:rsid w:val="00811CF4"/>
    <w:rsid w:val="00820469"/>
    <w:rsid w:val="0084490D"/>
    <w:rsid w:val="00855A56"/>
    <w:rsid w:val="00857E39"/>
    <w:rsid w:val="00861E40"/>
    <w:rsid w:val="00887C7C"/>
    <w:rsid w:val="008B37BA"/>
    <w:rsid w:val="00913DE2"/>
    <w:rsid w:val="009168A1"/>
    <w:rsid w:val="009260FB"/>
    <w:rsid w:val="00932578"/>
    <w:rsid w:val="0095128B"/>
    <w:rsid w:val="00985B65"/>
    <w:rsid w:val="009C134F"/>
    <w:rsid w:val="00A522A3"/>
    <w:rsid w:val="00A61124"/>
    <w:rsid w:val="00A72D6D"/>
    <w:rsid w:val="00A84A75"/>
    <w:rsid w:val="00AB55E6"/>
    <w:rsid w:val="00AD3CEE"/>
    <w:rsid w:val="00B0078F"/>
    <w:rsid w:val="00B04871"/>
    <w:rsid w:val="00B31F19"/>
    <w:rsid w:val="00B6203F"/>
    <w:rsid w:val="00B84E00"/>
    <w:rsid w:val="00B92A2F"/>
    <w:rsid w:val="00BB7D91"/>
    <w:rsid w:val="00BC1278"/>
    <w:rsid w:val="00BE186F"/>
    <w:rsid w:val="00BF297B"/>
    <w:rsid w:val="00C106A9"/>
    <w:rsid w:val="00C14ABE"/>
    <w:rsid w:val="00C14D10"/>
    <w:rsid w:val="00C3614F"/>
    <w:rsid w:val="00C47662"/>
    <w:rsid w:val="00C60E1F"/>
    <w:rsid w:val="00C96073"/>
    <w:rsid w:val="00CA0877"/>
    <w:rsid w:val="00CB7007"/>
    <w:rsid w:val="00CB78D1"/>
    <w:rsid w:val="00CE6879"/>
    <w:rsid w:val="00CE6F90"/>
    <w:rsid w:val="00CF34E6"/>
    <w:rsid w:val="00D0097C"/>
    <w:rsid w:val="00D3061C"/>
    <w:rsid w:val="00D47DB5"/>
    <w:rsid w:val="00DB0048"/>
    <w:rsid w:val="00DD48FD"/>
    <w:rsid w:val="00DE647B"/>
    <w:rsid w:val="00E25134"/>
    <w:rsid w:val="00E30954"/>
    <w:rsid w:val="00E6537A"/>
    <w:rsid w:val="00ED4C72"/>
    <w:rsid w:val="00EE0E55"/>
    <w:rsid w:val="00EE412C"/>
    <w:rsid w:val="00F447E4"/>
    <w:rsid w:val="00F636C6"/>
    <w:rsid w:val="00F91E61"/>
    <w:rsid w:val="00FC4A4A"/>
    <w:rsid w:val="00FE1AC1"/>
    <w:rsid w:val="00FE4F51"/>
    <w:rsid w:val="00FE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E166"/>
  <w15:docId w15:val="{9C7BB686-4B42-4A21-B63D-5F05A22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280788"/>
    <w:rPr>
      <w:b/>
      <w:bCs/>
    </w:rPr>
  </w:style>
  <w:style w:type="paragraph" w:styleId="Odlomakpopisa">
    <w:name w:val="List Paragraph"/>
    <w:basedOn w:val="Normal"/>
    <w:uiPriority w:val="34"/>
    <w:qFormat/>
    <w:rsid w:val="00FE58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6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6E9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B92A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032B-695D-403F-BA71-5987A114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Bozicevic</dc:creator>
  <cp:lastModifiedBy>Helena Matijašić</cp:lastModifiedBy>
  <cp:revision>17</cp:revision>
  <cp:lastPrinted>2023-12-19T11:42:00Z</cp:lastPrinted>
  <dcterms:created xsi:type="dcterms:W3CDTF">2023-12-19T09:52:00Z</dcterms:created>
  <dcterms:modified xsi:type="dcterms:W3CDTF">2025-10-20T07:18:00Z</dcterms:modified>
</cp:coreProperties>
</file>