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903" w:rsidRDefault="001F0903" w:rsidP="001F0903">
      <w:pPr>
        <w:rPr>
          <w:noProof/>
        </w:rPr>
      </w:pPr>
      <w:r>
        <w:rPr>
          <w:rFonts w:eastAsiaTheme="minorHAnsi"/>
          <w:noProof/>
        </w:rPr>
        <w:t xml:space="preserve">            </w:t>
      </w:r>
      <w:r>
        <w:rPr>
          <w:noProof/>
        </w:rPr>
        <w:t xml:space="preserve">    </w:t>
      </w:r>
      <w:r>
        <w:rPr>
          <w:noProof/>
          <w:lang w:eastAsia="hr-HR"/>
        </w:rPr>
        <w:drawing>
          <wp:inline distT="0" distB="0" distL="0" distR="0">
            <wp:extent cx="504825" cy="52387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903" w:rsidRDefault="001F0903" w:rsidP="001F0903">
      <w:pPr>
        <w:rPr>
          <w:b/>
          <w:bCs/>
          <w:noProof/>
          <w:sz w:val="22"/>
          <w:szCs w:val="22"/>
        </w:rPr>
      </w:pPr>
      <w:r>
        <w:rPr>
          <w:b/>
          <w:bCs/>
          <w:noProof/>
        </w:rPr>
        <w:t>REPUBLIKA HRVATSKA</w:t>
      </w:r>
    </w:p>
    <w:p w:rsidR="001F0903" w:rsidRDefault="001F0903" w:rsidP="001F0903">
      <w:pPr>
        <w:rPr>
          <w:b/>
          <w:bCs/>
          <w:noProof/>
        </w:rPr>
      </w:pPr>
      <w:r>
        <w:rPr>
          <w:b/>
          <w:bCs/>
          <w:noProof/>
        </w:rPr>
        <w:t>KARLOVAČKA ŽUPANIJA</w:t>
      </w:r>
    </w:p>
    <w:p w:rsidR="001F0903" w:rsidRDefault="001F0903" w:rsidP="001F0903">
      <w:pPr>
        <w:rPr>
          <w:b/>
          <w:bCs/>
          <w:noProof/>
        </w:rPr>
      </w:pPr>
      <w:r>
        <w:rPr>
          <w:rFonts w:asciiTheme="minorHAnsi" w:hAnsiTheme="minorHAnsi" w:cstheme="minorBidi"/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5080</wp:posOffset>
            </wp:positionH>
            <wp:positionV relativeFrom="paragraph">
              <wp:posOffset>43180</wp:posOffset>
            </wp:positionV>
            <wp:extent cx="428625" cy="561975"/>
            <wp:effectExtent l="0" t="0" r="9525" b="952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482" b="5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0903" w:rsidRDefault="001F0903" w:rsidP="001F0903">
      <w:pPr>
        <w:ind w:firstLine="708"/>
        <w:rPr>
          <w:b/>
          <w:bCs/>
          <w:noProof/>
        </w:rPr>
      </w:pPr>
      <w:r>
        <w:rPr>
          <w:b/>
          <w:bCs/>
          <w:noProof/>
        </w:rPr>
        <w:t>OPĆINA SABORSKO</w:t>
      </w:r>
    </w:p>
    <w:p w:rsidR="001F0903" w:rsidRDefault="001F0903" w:rsidP="001F0903">
      <w:pPr>
        <w:ind w:firstLine="708"/>
        <w:rPr>
          <w:b/>
          <w:bCs/>
          <w:noProof/>
        </w:rPr>
      </w:pPr>
      <w:r>
        <w:rPr>
          <w:b/>
          <w:bCs/>
          <w:noProof/>
        </w:rPr>
        <w:t xml:space="preserve">OPĆINSKO VIJEĆE </w:t>
      </w:r>
    </w:p>
    <w:p w:rsidR="001F0903" w:rsidRDefault="001F0903" w:rsidP="001F0903"/>
    <w:p w:rsidR="001F0903" w:rsidRDefault="001F0903" w:rsidP="001F0903">
      <w:pPr>
        <w:jc w:val="both"/>
        <w:rPr>
          <w:rFonts w:eastAsiaTheme="minorHAnsi"/>
          <w:b/>
          <w:bCs/>
          <w:noProof/>
          <w:sz w:val="22"/>
          <w:szCs w:val="22"/>
        </w:rPr>
      </w:pPr>
    </w:p>
    <w:p w:rsidR="001F0903" w:rsidRDefault="001F0903" w:rsidP="001F0903">
      <w:pPr>
        <w:rPr>
          <w:rFonts w:ascii="Arial" w:eastAsiaTheme="minorEastAsia" w:hAnsi="Arial" w:cs="Arial"/>
          <w:b/>
          <w:bCs/>
          <w:noProof/>
          <w:sz w:val="20"/>
          <w:szCs w:val="20"/>
          <w:lang w:eastAsia="hr-HR"/>
        </w:rPr>
      </w:pPr>
    </w:p>
    <w:p w:rsidR="001F0903" w:rsidRDefault="001F0903" w:rsidP="001F0903">
      <w:pPr>
        <w:rPr>
          <w:sz w:val="22"/>
          <w:szCs w:val="22"/>
        </w:rPr>
      </w:pPr>
      <w:r>
        <w:t>KLASA: 024-02/25-01/9</w:t>
      </w:r>
    </w:p>
    <w:p w:rsidR="001F0903" w:rsidRDefault="001F0903" w:rsidP="001F0903">
      <w:r>
        <w:t>URBROJ: 2133-15-01-25-17</w:t>
      </w:r>
    </w:p>
    <w:p w:rsidR="001F0903" w:rsidRDefault="001F0903" w:rsidP="001F0903">
      <w:r>
        <w:t xml:space="preserve">Saborsko, 15.prosinca 2025. </w:t>
      </w:r>
    </w:p>
    <w:p w:rsidR="00F41E05" w:rsidRDefault="00F41E05" w:rsidP="008E5EE2">
      <w:pPr>
        <w:spacing w:line="360" w:lineRule="auto"/>
      </w:pPr>
    </w:p>
    <w:p w:rsidR="00D821AC" w:rsidRDefault="00D821AC" w:rsidP="008E5EE2">
      <w:pPr>
        <w:spacing w:line="360" w:lineRule="auto"/>
        <w:jc w:val="both"/>
      </w:pPr>
      <w:r>
        <w:t>Na temelju članka 21. Zakona o grobljima (Narodne novine br. 78/25) i članka 31. Statuta Općine Saborsko (Glasnik KŽ br.</w:t>
      </w:r>
      <w:r w:rsidR="008E5EE2">
        <w:t xml:space="preserve"> 17/13, 4/18, 12/18, 11/21 i 57/23</w:t>
      </w:r>
      <w:r>
        <w:t>) Općinsko vije</w:t>
      </w:r>
      <w:r w:rsidR="001F0903">
        <w:t>će Općine Saborsko na svojoj  4.</w:t>
      </w:r>
      <w:r>
        <w:t xml:space="preserve"> </w:t>
      </w:r>
      <w:r w:rsidR="001F0903">
        <w:t xml:space="preserve">redovnoj sjednici održanoj 15. prosinca </w:t>
      </w:r>
      <w:r>
        <w:t xml:space="preserve">2025. godine donosi </w:t>
      </w:r>
    </w:p>
    <w:p w:rsidR="00D821AC" w:rsidRDefault="00D821AC" w:rsidP="008E5EE2">
      <w:pPr>
        <w:spacing w:line="360" w:lineRule="auto"/>
      </w:pPr>
    </w:p>
    <w:p w:rsidR="00D821AC" w:rsidRPr="008F72C8" w:rsidRDefault="00D821AC" w:rsidP="008E5EE2">
      <w:pPr>
        <w:spacing w:line="360" w:lineRule="auto"/>
        <w:jc w:val="center"/>
        <w:rPr>
          <w:b/>
        </w:rPr>
      </w:pPr>
      <w:r w:rsidRPr="008F72C8">
        <w:rPr>
          <w:b/>
        </w:rPr>
        <w:t xml:space="preserve">ODLUKU </w:t>
      </w:r>
    </w:p>
    <w:p w:rsidR="00D821AC" w:rsidRPr="008F72C8" w:rsidRDefault="00D821AC" w:rsidP="008E5EE2">
      <w:pPr>
        <w:spacing w:line="360" w:lineRule="auto"/>
        <w:jc w:val="center"/>
        <w:rPr>
          <w:b/>
        </w:rPr>
      </w:pPr>
      <w:r w:rsidRPr="008F72C8">
        <w:rPr>
          <w:b/>
        </w:rPr>
        <w:t>o visini grobnih naknada i usluga na području općine Saborsko</w:t>
      </w:r>
    </w:p>
    <w:p w:rsidR="00D821AC" w:rsidRDefault="00D821AC" w:rsidP="008E5EE2">
      <w:pPr>
        <w:jc w:val="center"/>
      </w:pPr>
    </w:p>
    <w:p w:rsidR="00D821AC" w:rsidRPr="008F72C8" w:rsidRDefault="00D821AC" w:rsidP="008E5EE2">
      <w:pPr>
        <w:jc w:val="center"/>
        <w:rPr>
          <w:b/>
        </w:rPr>
      </w:pPr>
      <w:r w:rsidRPr="008F72C8">
        <w:rPr>
          <w:b/>
        </w:rPr>
        <w:t xml:space="preserve">Članak 1. </w:t>
      </w:r>
    </w:p>
    <w:p w:rsidR="003C6B85" w:rsidRDefault="003C6B85" w:rsidP="008E5EE2">
      <w:pPr>
        <w:jc w:val="center"/>
      </w:pPr>
    </w:p>
    <w:tbl>
      <w:tblPr>
        <w:tblStyle w:val="Reetkatablice"/>
        <w:tblW w:w="9152" w:type="dxa"/>
        <w:tblLook w:val="04A0" w:firstRow="1" w:lastRow="0" w:firstColumn="1" w:lastColumn="0" w:noHBand="0" w:noVBand="1"/>
      </w:tblPr>
      <w:tblGrid>
        <w:gridCol w:w="4575"/>
        <w:gridCol w:w="4577"/>
      </w:tblGrid>
      <w:tr w:rsidR="003C6B85" w:rsidRPr="003C6B85" w:rsidTr="003C6B85">
        <w:trPr>
          <w:trHeight w:val="290"/>
        </w:trPr>
        <w:tc>
          <w:tcPr>
            <w:tcW w:w="9152" w:type="dxa"/>
            <w:gridSpan w:val="2"/>
          </w:tcPr>
          <w:p w:rsidR="003C6B85" w:rsidRPr="003C6B85" w:rsidRDefault="003C6B85" w:rsidP="008E5EE2">
            <w:pPr>
              <w:jc w:val="center"/>
            </w:pPr>
            <w:r w:rsidRPr="003C6B85">
              <w:t>Godišnja grobna naknada</w:t>
            </w:r>
          </w:p>
        </w:tc>
      </w:tr>
      <w:tr w:rsidR="003C6B85" w:rsidRPr="003C6B85" w:rsidTr="003C6B85">
        <w:trPr>
          <w:trHeight w:val="290"/>
        </w:trPr>
        <w:tc>
          <w:tcPr>
            <w:tcW w:w="4575" w:type="dxa"/>
          </w:tcPr>
          <w:p w:rsidR="003C6B85" w:rsidRPr="003C6B85" w:rsidRDefault="003C6B85" w:rsidP="00DB11CC">
            <w:pPr>
              <w:jc w:val="center"/>
            </w:pPr>
            <w:r w:rsidRPr="003C6B85">
              <w:t>Jednostruko grobno mjesto</w:t>
            </w:r>
          </w:p>
        </w:tc>
        <w:tc>
          <w:tcPr>
            <w:tcW w:w="4576" w:type="dxa"/>
          </w:tcPr>
          <w:p w:rsidR="003C6B85" w:rsidRPr="003C6B85" w:rsidRDefault="0036467D" w:rsidP="008E5EE2">
            <w:pPr>
              <w:jc w:val="center"/>
            </w:pPr>
            <w:r>
              <w:t>9,60</w:t>
            </w:r>
          </w:p>
        </w:tc>
      </w:tr>
      <w:tr w:rsidR="003C6B85" w:rsidRPr="003C6B85" w:rsidTr="003C6B85">
        <w:trPr>
          <w:trHeight w:val="290"/>
        </w:trPr>
        <w:tc>
          <w:tcPr>
            <w:tcW w:w="4575" w:type="dxa"/>
          </w:tcPr>
          <w:p w:rsidR="003C6B85" w:rsidRPr="003C6B85" w:rsidRDefault="003C6B85" w:rsidP="00DB11CC">
            <w:pPr>
              <w:jc w:val="center"/>
            </w:pPr>
            <w:r w:rsidRPr="003C6B85">
              <w:t>Dvostruko grobno mjesto</w:t>
            </w:r>
          </w:p>
        </w:tc>
        <w:tc>
          <w:tcPr>
            <w:tcW w:w="4576" w:type="dxa"/>
          </w:tcPr>
          <w:p w:rsidR="003C6B85" w:rsidRPr="003C6B85" w:rsidRDefault="0036467D" w:rsidP="008E5EE2">
            <w:pPr>
              <w:jc w:val="center"/>
            </w:pPr>
            <w:r>
              <w:t>14,08</w:t>
            </w:r>
          </w:p>
        </w:tc>
      </w:tr>
      <w:tr w:rsidR="003C6B85" w:rsidRPr="003C6B85" w:rsidTr="003C6B85">
        <w:trPr>
          <w:trHeight w:val="290"/>
        </w:trPr>
        <w:tc>
          <w:tcPr>
            <w:tcW w:w="4575" w:type="dxa"/>
          </w:tcPr>
          <w:p w:rsidR="003C6B85" w:rsidRPr="003C6B85" w:rsidRDefault="003C6B85" w:rsidP="00DB11CC">
            <w:pPr>
              <w:jc w:val="center"/>
            </w:pPr>
            <w:r w:rsidRPr="003C6B85">
              <w:t>Trostruko grobno mjesto</w:t>
            </w:r>
          </w:p>
        </w:tc>
        <w:tc>
          <w:tcPr>
            <w:tcW w:w="4576" w:type="dxa"/>
          </w:tcPr>
          <w:p w:rsidR="003C6B85" w:rsidRPr="003C6B85" w:rsidRDefault="0036467D" w:rsidP="008E5EE2">
            <w:pPr>
              <w:jc w:val="center"/>
            </w:pPr>
            <w:r>
              <w:t>19,20</w:t>
            </w:r>
          </w:p>
        </w:tc>
      </w:tr>
      <w:tr w:rsidR="003C6B85" w:rsidRPr="003C6B85" w:rsidTr="003C6B85">
        <w:trPr>
          <w:trHeight w:val="290"/>
        </w:trPr>
        <w:tc>
          <w:tcPr>
            <w:tcW w:w="4575" w:type="dxa"/>
          </w:tcPr>
          <w:p w:rsidR="003C6B85" w:rsidRPr="003C6B85" w:rsidRDefault="003C6B85" w:rsidP="00DB11CC">
            <w:pPr>
              <w:jc w:val="center"/>
            </w:pPr>
            <w:r w:rsidRPr="003C6B85">
              <w:t>Grobnica</w:t>
            </w:r>
          </w:p>
        </w:tc>
        <w:tc>
          <w:tcPr>
            <w:tcW w:w="4576" w:type="dxa"/>
          </w:tcPr>
          <w:p w:rsidR="003C6B85" w:rsidRPr="003C6B85" w:rsidRDefault="0036467D" w:rsidP="008E5EE2">
            <w:pPr>
              <w:jc w:val="center"/>
            </w:pPr>
            <w:r>
              <w:t>25,60</w:t>
            </w:r>
          </w:p>
        </w:tc>
      </w:tr>
    </w:tbl>
    <w:p w:rsidR="00D821AC" w:rsidRDefault="00D821AC" w:rsidP="008E5EE2">
      <w:pPr>
        <w:jc w:val="center"/>
      </w:pPr>
    </w:p>
    <w:p w:rsidR="00D72FCF" w:rsidRPr="008F72C8" w:rsidRDefault="00D72FCF" w:rsidP="008E5EE2">
      <w:pPr>
        <w:jc w:val="center"/>
        <w:rPr>
          <w:b/>
        </w:rPr>
      </w:pPr>
      <w:r w:rsidRPr="008F72C8">
        <w:rPr>
          <w:b/>
        </w:rPr>
        <w:t xml:space="preserve">Članak 2. </w:t>
      </w:r>
    </w:p>
    <w:p w:rsidR="00D72FCF" w:rsidRDefault="00D72FCF" w:rsidP="008E5EE2">
      <w:pPr>
        <w:jc w:val="center"/>
      </w:pPr>
    </w:p>
    <w:tbl>
      <w:tblPr>
        <w:tblStyle w:val="Reetkatablice"/>
        <w:tblW w:w="9088" w:type="dxa"/>
        <w:tblLook w:val="04A0" w:firstRow="1" w:lastRow="0" w:firstColumn="1" w:lastColumn="0" w:noHBand="0" w:noVBand="1"/>
      </w:tblPr>
      <w:tblGrid>
        <w:gridCol w:w="4544"/>
        <w:gridCol w:w="4544"/>
      </w:tblGrid>
      <w:tr w:rsidR="00D72FCF" w:rsidTr="00386B4C">
        <w:trPr>
          <w:trHeight w:val="255"/>
        </w:trPr>
        <w:tc>
          <w:tcPr>
            <w:tcW w:w="9088" w:type="dxa"/>
            <w:gridSpan w:val="2"/>
          </w:tcPr>
          <w:p w:rsidR="00D72FCF" w:rsidRDefault="00D72FCF" w:rsidP="008E5EE2">
            <w:pPr>
              <w:jc w:val="center"/>
            </w:pPr>
            <w:r>
              <w:t xml:space="preserve">Naknada za dodjelu grobnog mjesta za žitelje Općine Saborsko </w:t>
            </w:r>
          </w:p>
        </w:tc>
      </w:tr>
      <w:tr w:rsidR="00D72FCF" w:rsidTr="00D72FCF">
        <w:trPr>
          <w:trHeight w:val="255"/>
        </w:trPr>
        <w:tc>
          <w:tcPr>
            <w:tcW w:w="4544" w:type="dxa"/>
          </w:tcPr>
          <w:p w:rsidR="00D72FCF" w:rsidRDefault="00D72FCF" w:rsidP="008E5EE2">
            <w:pPr>
              <w:jc w:val="center"/>
            </w:pPr>
            <w:r>
              <w:t xml:space="preserve">Jednostruko grobno mjesto </w:t>
            </w:r>
          </w:p>
        </w:tc>
        <w:tc>
          <w:tcPr>
            <w:tcW w:w="4544" w:type="dxa"/>
          </w:tcPr>
          <w:p w:rsidR="00D72FCF" w:rsidRDefault="0036467D" w:rsidP="008E5EE2">
            <w:pPr>
              <w:jc w:val="center"/>
            </w:pPr>
            <w:r>
              <w:t>64,00</w:t>
            </w:r>
          </w:p>
        </w:tc>
      </w:tr>
      <w:tr w:rsidR="00D72FCF" w:rsidTr="00D72FCF">
        <w:trPr>
          <w:trHeight w:val="255"/>
        </w:trPr>
        <w:tc>
          <w:tcPr>
            <w:tcW w:w="4544" w:type="dxa"/>
          </w:tcPr>
          <w:p w:rsidR="00D72FCF" w:rsidRDefault="00D72FCF" w:rsidP="008E5EE2">
            <w:pPr>
              <w:jc w:val="center"/>
            </w:pPr>
            <w:r>
              <w:t xml:space="preserve">Dvostruko grobno mjesto </w:t>
            </w:r>
          </w:p>
        </w:tc>
        <w:tc>
          <w:tcPr>
            <w:tcW w:w="4544" w:type="dxa"/>
          </w:tcPr>
          <w:p w:rsidR="00D72FCF" w:rsidRDefault="0036467D" w:rsidP="008E5EE2">
            <w:pPr>
              <w:jc w:val="center"/>
            </w:pPr>
            <w:r>
              <w:t>96,00</w:t>
            </w:r>
          </w:p>
        </w:tc>
      </w:tr>
      <w:tr w:rsidR="00D72FCF" w:rsidTr="00D72FCF">
        <w:trPr>
          <w:trHeight w:val="255"/>
        </w:trPr>
        <w:tc>
          <w:tcPr>
            <w:tcW w:w="4544" w:type="dxa"/>
          </w:tcPr>
          <w:p w:rsidR="00D72FCF" w:rsidRDefault="00D72FCF" w:rsidP="008E5EE2">
            <w:pPr>
              <w:jc w:val="center"/>
            </w:pPr>
            <w:r>
              <w:t xml:space="preserve">Trostruko grobno mjesto </w:t>
            </w:r>
          </w:p>
        </w:tc>
        <w:tc>
          <w:tcPr>
            <w:tcW w:w="4544" w:type="dxa"/>
          </w:tcPr>
          <w:p w:rsidR="00D72FCF" w:rsidRDefault="0036467D" w:rsidP="008E5EE2">
            <w:pPr>
              <w:jc w:val="center"/>
            </w:pPr>
            <w:r>
              <w:t>128</w:t>
            </w:r>
            <w:r w:rsidR="00D72FCF">
              <w:t>,00</w:t>
            </w:r>
          </w:p>
        </w:tc>
      </w:tr>
      <w:tr w:rsidR="00D72FCF" w:rsidTr="00D72FCF">
        <w:trPr>
          <w:trHeight w:val="255"/>
        </w:trPr>
        <w:tc>
          <w:tcPr>
            <w:tcW w:w="4544" w:type="dxa"/>
          </w:tcPr>
          <w:p w:rsidR="00D72FCF" w:rsidRDefault="00D72FCF" w:rsidP="008E5EE2">
            <w:pPr>
              <w:jc w:val="center"/>
            </w:pPr>
            <w:r>
              <w:t xml:space="preserve">Grobnica </w:t>
            </w:r>
          </w:p>
        </w:tc>
        <w:tc>
          <w:tcPr>
            <w:tcW w:w="4544" w:type="dxa"/>
          </w:tcPr>
          <w:p w:rsidR="00D72FCF" w:rsidRDefault="0036467D" w:rsidP="008E5EE2">
            <w:pPr>
              <w:jc w:val="center"/>
            </w:pPr>
            <w:r>
              <w:t>20</w:t>
            </w:r>
            <w:r w:rsidR="00D72FCF">
              <w:t>0,00</w:t>
            </w:r>
          </w:p>
        </w:tc>
      </w:tr>
    </w:tbl>
    <w:p w:rsidR="00D72FCF" w:rsidRDefault="00D72FCF" w:rsidP="008E5EE2">
      <w:pPr>
        <w:jc w:val="center"/>
      </w:pPr>
    </w:p>
    <w:p w:rsidR="00D72FCF" w:rsidRPr="008F72C8" w:rsidRDefault="00D72FCF" w:rsidP="008E5EE2">
      <w:pPr>
        <w:jc w:val="center"/>
        <w:rPr>
          <w:b/>
        </w:rPr>
      </w:pPr>
      <w:r w:rsidRPr="008F72C8">
        <w:rPr>
          <w:b/>
        </w:rPr>
        <w:t xml:space="preserve">Članak 3. </w:t>
      </w:r>
    </w:p>
    <w:p w:rsidR="00D72FCF" w:rsidRDefault="00D72FCF" w:rsidP="008E5EE2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72FCF" w:rsidTr="00D1153A">
        <w:tc>
          <w:tcPr>
            <w:tcW w:w="9062" w:type="dxa"/>
            <w:gridSpan w:val="2"/>
          </w:tcPr>
          <w:p w:rsidR="00D72FCF" w:rsidRDefault="00D72FCF" w:rsidP="008E5EE2">
            <w:pPr>
              <w:jc w:val="center"/>
            </w:pPr>
            <w:r>
              <w:t xml:space="preserve">Naknada za dodjelu grobnog mjesta za osobe koje nemaju </w:t>
            </w:r>
          </w:p>
          <w:p w:rsidR="00D72FCF" w:rsidRDefault="00D72FCF" w:rsidP="008E5EE2">
            <w:pPr>
              <w:jc w:val="center"/>
            </w:pPr>
            <w:r>
              <w:t xml:space="preserve">prebivalište na području Općine Saborsko </w:t>
            </w:r>
          </w:p>
        </w:tc>
      </w:tr>
      <w:tr w:rsidR="00D72FCF" w:rsidTr="00D72FCF">
        <w:tc>
          <w:tcPr>
            <w:tcW w:w="4531" w:type="dxa"/>
          </w:tcPr>
          <w:p w:rsidR="00D72FCF" w:rsidRDefault="00D72FCF" w:rsidP="008E5EE2">
            <w:pPr>
              <w:jc w:val="center"/>
            </w:pPr>
            <w:r>
              <w:t xml:space="preserve">Jednostruko grobno mjesto </w:t>
            </w:r>
          </w:p>
        </w:tc>
        <w:tc>
          <w:tcPr>
            <w:tcW w:w="4531" w:type="dxa"/>
          </w:tcPr>
          <w:p w:rsidR="00D72FCF" w:rsidRDefault="00D72FCF" w:rsidP="008E5EE2">
            <w:pPr>
              <w:jc w:val="center"/>
            </w:pPr>
            <w:r>
              <w:t>500,00</w:t>
            </w:r>
          </w:p>
        </w:tc>
      </w:tr>
      <w:tr w:rsidR="00D72FCF" w:rsidTr="00D72FCF">
        <w:tc>
          <w:tcPr>
            <w:tcW w:w="4531" w:type="dxa"/>
          </w:tcPr>
          <w:p w:rsidR="00D72FCF" w:rsidRDefault="00D72FCF" w:rsidP="008E5EE2">
            <w:pPr>
              <w:jc w:val="center"/>
            </w:pPr>
            <w:r>
              <w:t xml:space="preserve">Dvostruko grobno mjesto </w:t>
            </w:r>
          </w:p>
        </w:tc>
        <w:tc>
          <w:tcPr>
            <w:tcW w:w="4531" w:type="dxa"/>
          </w:tcPr>
          <w:p w:rsidR="00D72FCF" w:rsidRDefault="00D72FCF" w:rsidP="008E5EE2">
            <w:pPr>
              <w:jc w:val="center"/>
            </w:pPr>
            <w:r>
              <w:t>1.000,00</w:t>
            </w:r>
          </w:p>
        </w:tc>
      </w:tr>
      <w:tr w:rsidR="00D72FCF" w:rsidTr="00D72FCF">
        <w:tc>
          <w:tcPr>
            <w:tcW w:w="4531" w:type="dxa"/>
          </w:tcPr>
          <w:p w:rsidR="00D72FCF" w:rsidRDefault="00D72FCF" w:rsidP="008E5EE2">
            <w:pPr>
              <w:jc w:val="center"/>
            </w:pPr>
            <w:r>
              <w:t xml:space="preserve">Trostruko grobno mjesto </w:t>
            </w:r>
          </w:p>
        </w:tc>
        <w:tc>
          <w:tcPr>
            <w:tcW w:w="4531" w:type="dxa"/>
          </w:tcPr>
          <w:p w:rsidR="00D72FCF" w:rsidRDefault="00D72FCF" w:rsidP="008E5EE2">
            <w:pPr>
              <w:jc w:val="center"/>
            </w:pPr>
            <w:r>
              <w:t>1.500,00</w:t>
            </w:r>
          </w:p>
        </w:tc>
      </w:tr>
      <w:tr w:rsidR="00D72FCF" w:rsidTr="00D72FCF">
        <w:tc>
          <w:tcPr>
            <w:tcW w:w="4531" w:type="dxa"/>
          </w:tcPr>
          <w:p w:rsidR="00D72FCF" w:rsidRDefault="00D72FCF" w:rsidP="008E5EE2">
            <w:pPr>
              <w:jc w:val="center"/>
            </w:pPr>
            <w:r>
              <w:t xml:space="preserve">Grobnica </w:t>
            </w:r>
          </w:p>
        </w:tc>
        <w:tc>
          <w:tcPr>
            <w:tcW w:w="4531" w:type="dxa"/>
          </w:tcPr>
          <w:p w:rsidR="00D72FCF" w:rsidRDefault="00D72FCF" w:rsidP="008E5EE2">
            <w:pPr>
              <w:jc w:val="center"/>
            </w:pPr>
            <w:r>
              <w:t>1.700,00</w:t>
            </w:r>
          </w:p>
        </w:tc>
      </w:tr>
    </w:tbl>
    <w:p w:rsidR="00D72FCF" w:rsidRPr="008F72C8" w:rsidRDefault="00D72FCF" w:rsidP="008E5EE2">
      <w:pPr>
        <w:jc w:val="center"/>
        <w:rPr>
          <w:b/>
        </w:rPr>
      </w:pPr>
      <w:r w:rsidRPr="008F72C8">
        <w:rPr>
          <w:b/>
        </w:rPr>
        <w:lastRenderedPageBreak/>
        <w:t xml:space="preserve">Članak 4. </w:t>
      </w:r>
    </w:p>
    <w:p w:rsidR="00D72FCF" w:rsidRDefault="00D72FCF" w:rsidP="008E5EE2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023CD" w:rsidTr="006C61B6">
        <w:tc>
          <w:tcPr>
            <w:tcW w:w="9062" w:type="dxa"/>
            <w:gridSpan w:val="2"/>
          </w:tcPr>
          <w:p w:rsidR="00A023CD" w:rsidRDefault="00A023CD" w:rsidP="008E5EE2">
            <w:pPr>
              <w:jc w:val="center"/>
            </w:pPr>
            <w:r>
              <w:t xml:space="preserve">Ostale usluge </w:t>
            </w:r>
          </w:p>
        </w:tc>
      </w:tr>
      <w:tr w:rsidR="00D72FCF" w:rsidTr="00D72FCF">
        <w:tc>
          <w:tcPr>
            <w:tcW w:w="4531" w:type="dxa"/>
          </w:tcPr>
          <w:p w:rsidR="00D72FCF" w:rsidRDefault="006B1DC4" w:rsidP="008E5EE2">
            <w:pPr>
              <w:jc w:val="center"/>
            </w:pPr>
            <w:r>
              <w:t xml:space="preserve">Korištenje mrtvačnice </w:t>
            </w:r>
          </w:p>
        </w:tc>
        <w:tc>
          <w:tcPr>
            <w:tcW w:w="4531" w:type="dxa"/>
          </w:tcPr>
          <w:p w:rsidR="00D72FCF" w:rsidRDefault="006B1DC4" w:rsidP="008E5EE2">
            <w:pPr>
              <w:jc w:val="center"/>
            </w:pPr>
            <w:r>
              <w:t>48,00</w:t>
            </w:r>
          </w:p>
        </w:tc>
      </w:tr>
      <w:tr w:rsidR="00A023CD" w:rsidTr="00D72FCF">
        <w:tc>
          <w:tcPr>
            <w:tcW w:w="4531" w:type="dxa"/>
          </w:tcPr>
          <w:p w:rsidR="00A023CD" w:rsidRDefault="00A023CD" w:rsidP="008E5EE2">
            <w:pPr>
              <w:jc w:val="center"/>
            </w:pPr>
            <w:r>
              <w:t xml:space="preserve">Naknada za izvođenje građevinskih </w:t>
            </w:r>
          </w:p>
          <w:p w:rsidR="00A023CD" w:rsidRDefault="00A023CD" w:rsidP="008E5EE2">
            <w:pPr>
              <w:jc w:val="center"/>
            </w:pPr>
            <w:r>
              <w:t xml:space="preserve">radova na groblju  </w:t>
            </w:r>
          </w:p>
        </w:tc>
        <w:tc>
          <w:tcPr>
            <w:tcW w:w="4531" w:type="dxa"/>
          </w:tcPr>
          <w:p w:rsidR="00A023CD" w:rsidRDefault="00A023CD" w:rsidP="008E5EE2">
            <w:pPr>
              <w:jc w:val="center"/>
            </w:pPr>
            <w:r>
              <w:t>37,60</w:t>
            </w:r>
          </w:p>
        </w:tc>
      </w:tr>
      <w:tr w:rsidR="00D72FCF" w:rsidTr="00D72FCF">
        <w:tc>
          <w:tcPr>
            <w:tcW w:w="4531" w:type="dxa"/>
          </w:tcPr>
          <w:p w:rsidR="00D72FCF" w:rsidRDefault="00A023CD" w:rsidP="008E5EE2">
            <w:pPr>
              <w:jc w:val="center"/>
            </w:pPr>
            <w:r>
              <w:t xml:space="preserve">Iskop grobne jame s ukopom </w:t>
            </w:r>
          </w:p>
        </w:tc>
        <w:tc>
          <w:tcPr>
            <w:tcW w:w="4531" w:type="dxa"/>
          </w:tcPr>
          <w:p w:rsidR="00D72FCF" w:rsidRDefault="00A023CD" w:rsidP="008E5EE2">
            <w:pPr>
              <w:jc w:val="center"/>
            </w:pPr>
            <w:r>
              <w:t>356,80</w:t>
            </w:r>
          </w:p>
        </w:tc>
      </w:tr>
      <w:tr w:rsidR="00D72FCF" w:rsidTr="00D72FCF">
        <w:tc>
          <w:tcPr>
            <w:tcW w:w="4531" w:type="dxa"/>
          </w:tcPr>
          <w:p w:rsidR="00D72FCF" w:rsidRDefault="00A023CD" w:rsidP="008E5EE2">
            <w:pPr>
              <w:jc w:val="center"/>
            </w:pPr>
            <w:r>
              <w:t>Razbijanje betonskog pokrova na groblju prije ukopa</w:t>
            </w:r>
          </w:p>
        </w:tc>
        <w:tc>
          <w:tcPr>
            <w:tcW w:w="4531" w:type="dxa"/>
          </w:tcPr>
          <w:p w:rsidR="00D72FCF" w:rsidRDefault="00A023CD" w:rsidP="008E5EE2">
            <w:pPr>
              <w:jc w:val="center"/>
            </w:pPr>
            <w:r>
              <w:t>30,40</w:t>
            </w:r>
          </w:p>
        </w:tc>
      </w:tr>
      <w:tr w:rsidR="00D72FCF" w:rsidTr="00D72FCF">
        <w:tc>
          <w:tcPr>
            <w:tcW w:w="4531" w:type="dxa"/>
          </w:tcPr>
          <w:p w:rsidR="00D72FCF" w:rsidRDefault="00A023CD" w:rsidP="008E5EE2">
            <w:pPr>
              <w:jc w:val="center"/>
            </w:pPr>
            <w:r>
              <w:t xml:space="preserve">Skidanje i postavljanje mramorne ili granitne pokrovne ploče </w:t>
            </w:r>
          </w:p>
        </w:tc>
        <w:tc>
          <w:tcPr>
            <w:tcW w:w="4531" w:type="dxa"/>
          </w:tcPr>
          <w:p w:rsidR="00D72FCF" w:rsidRDefault="00A023CD" w:rsidP="008E5EE2">
            <w:pPr>
              <w:jc w:val="center"/>
            </w:pPr>
            <w:r>
              <w:t>44,80</w:t>
            </w:r>
          </w:p>
        </w:tc>
      </w:tr>
    </w:tbl>
    <w:p w:rsidR="00D72FCF" w:rsidRDefault="00D72FCF" w:rsidP="008E5EE2">
      <w:pPr>
        <w:jc w:val="center"/>
      </w:pPr>
    </w:p>
    <w:p w:rsidR="00A023CD" w:rsidRPr="008F72C8" w:rsidRDefault="00A023CD" w:rsidP="008E5EE2">
      <w:pPr>
        <w:jc w:val="center"/>
        <w:rPr>
          <w:b/>
        </w:rPr>
      </w:pPr>
      <w:r w:rsidRPr="008F72C8">
        <w:rPr>
          <w:b/>
        </w:rPr>
        <w:t xml:space="preserve">Članak </w:t>
      </w:r>
      <w:r w:rsidR="008E5EE2" w:rsidRPr="008F72C8">
        <w:rPr>
          <w:b/>
        </w:rPr>
        <w:t>5.</w:t>
      </w:r>
    </w:p>
    <w:p w:rsidR="00A023CD" w:rsidRDefault="00A023CD" w:rsidP="008E5EE2">
      <w:pPr>
        <w:spacing w:line="360" w:lineRule="auto"/>
        <w:jc w:val="both"/>
      </w:pPr>
      <w:r>
        <w:t xml:space="preserve">Naknade su iskazane bez PDV-a, koji će Uprava groblja (komunalno poduzeće </w:t>
      </w:r>
      <w:proofErr w:type="spellStart"/>
      <w:r>
        <w:t>Sabkom</w:t>
      </w:r>
      <w:proofErr w:type="spellEnd"/>
      <w:r>
        <w:t xml:space="preserve"> d.o.o.) obračunati prilikom izdavanja računa. </w:t>
      </w:r>
    </w:p>
    <w:p w:rsidR="00A023CD" w:rsidRDefault="00A023CD" w:rsidP="008E5EE2">
      <w:pPr>
        <w:spacing w:line="360" w:lineRule="auto"/>
        <w:jc w:val="both"/>
      </w:pPr>
    </w:p>
    <w:p w:rsidR="00A023CD" w:rsidRPr="008F72C8" w:rsidRDefault="00A023CD" w:rsidP="008E5EE2">
      <w:pPr>
        <w:spacing w:line="360" w:lineRule="auto"/>
        <w:jc w:val="center"/>
        <w:rPr>
          <w:b/>
        </w:rPr>
      </w:pPr>
      <w:r w:rsidRPr="008F72C8">
        <w:rPr>
          <w:b/>
        </w:rPr>
        <w:t>Članak 6.</w:t>
      </w:r>
    </w:p>
    <w:p w:rsidR="003C6B85" w:rsidRDefault="003C6B85" w:rsidP="008E5EE2">
      <w:pPr>
        <w:spacing w:line="360" w:lineRule="auto"/>
        <w:jc w:val="both"/>
      </w:pPr>
      <w:r>
        <w:t xml:space="preserve">Godišnja grobna naknada za korištenje grobnog mjesta plaća se jednom godišnje u cjelokupnom iznosu po ispostavljenom računu. </w:t>
      </w:r>
      <w:r w:rsidR="00D72FCF">
        <w:t xml:space="preserve">Uprava groblja obvezna je korisniku grobnog mjesta dostaviti uplatnicu za plaćanje. </w:t>
      </w:r>
    </w:p>
    <w:p w:rsidR="00A023CD" w:rsidRDefault="00A023CD" w:rsidP="008E5EE2">
      <w:pPr>
        <w:spacing w:line="360" w:lineRule="auto"/>
        <w:jc w:val="both"/>
      </w:pPr>
    </w:p>
    <w:p w:rsidR="00A023CD" w:rsidRPr="008F72C8" w:rsidRDefault="00A023CD" w:rsidP="008E5EE2">
      <w:pPr>
        <w:spacing w:line="360" w:lineRule="auto"/>
        <w:jc w:val="center"/>
        <w:rPr>
          <w:b/>
        </w:rPr>
      </w:pPr>
      <w:r w:rsidRPr="008F72C8">
        <w:rPr>
          <w:b/>
        </w:rPr>
        <w:t>Članak 7.</w:t>
      </w:r>
    </w:p>
    <w:p w:rsidR="00A023CD" w:rsidRDefault="00A023CD" w:rsidP="008E5EE2">
      <w:pPr>
        <w:spacing w:line="360" w:lineRule="auto"/>
        <w:jc w:val="both"/>
      </w:pPr>
      <w:r>
        <w:t xml:space="preserve">Na nepravovremeno uplaćene iznose naknade, obračunavaju se zatezne kamate. </w:t>
      </w:r>
    </w:p>
    <w:p w:rsidR="00A023CD" w:rsidRDefault="00A023CD" w:rsidP="008E5EE2">
      <w:pPr>
        <w:spacing w:line="360" w:lineRule="auto"/>
        <w:jc w:val="both"/>
      </w:pPr>
    </w:p>
    <w:p w:rsidR="00A023CD" w:rsidRPr="008F72C8" w:rsidRDefault="00A023CD" w:rsidP="008E5EE2">
      <w:pPr>
        <w:spacing w:line="360" w:lineRule="auto"/>
        <w:jc w:val="center"/>
        <w:rPr>
          <w:b/>
        </w:rPr>
      </w:pPr>
      <w:r w:rsidRPr="008F72C8">
        <w:rPr>
          <w:b/>
        </w:rPr>
        <w:t>Članak 8.</w:t>
      </w:r>
    </w:p>
    <w:p w:rsidR="00A023CD" w:rsidRPr="008F72C8" w:rsidRDefault="00A023CD" w:rsidP="008E5EE2">
      <w:pPr>
        <w:spacing w:line="360" w:lineRule="auto"/>
        <w:jc w:val="both"/>
        <w:rPr>
          <w:color w:val="FF0000"/>
        </w:rPr>
      </w:pPr>
      <w:r>
        <w:t>Donošenjem ove Odluke pr</w:t>
      </w:r>
      <w:bookmarkStart w:id="0" w:name="_GoBack"/>
      <w:bookmarkEnd w:id="0"/>
      <w:r>
        <w:t xml:space="preserve">estaje važiti Odluka o visini grobnih naknada i usluga na području Općine </w:t>
      </w:r>
      <w:r w:rsidRPr="00AE5B6A">
        <w:t>Saborsko</w:t>
      </w:r>
      <w:r w:rsidR="008E5EE2" w:rsidRPr="00AE5B6A">
        <w:t xml:space="preserve"> (Glasnik Karlovačke županije broj. 58/22)</w:t>
      </w:r>
      <w:r w:rsidR="00AE5B6A" w:rsidRPr="00AE5B6A">
        <w:t>.</w:t>
      </w:r>
    </w:p>
    <w:p w:rsidR="00A023CD" w:rsidRPr="008F72C8" w:rsidRDefault="00A023CD" w:rsidP="008E5EE2">
      <w:pPr>
        <w:spacing w:line="360" w:lineRule="auto"/>
        <w:jc w:val="center"/>
        <w:rPr>
          <w:b/>
        </w:rPr>
      </w:pPr>
      <w:r w:rsidRPr="008F72C8">
        <w:rPr>
          <w:b/>
        </w:rPr>
        <w:t>Članak 9.</w:t>
      </w:r>
    </w:p>
    <w:p w:rsidR="008E5EE2" w:rsidRPr="00AE5B6A" w:rsidRDefault="00A023CD" w:rsidP="008E5EE2">
      <w:pPr>
        <w:spacing w:line="360" w:lineRule="auto"/>
        <w:jc w:val="both"/>
      </w:pPr>
      <w:r>
        <w:t xml:space="preserve">Ova Odluka objavit će se u Glasniku Karlovačke županije, </w:t>
      </w:r>
      <w:r w:rsidRPr="00AE5B6A">
        <w:t>a stupa na snagu 1. siječnja 2026. godi</w:t>
      </w:r>
      <w:r w:rsidR="008E5EE2" w:rsidRPr="00AE5B6A">
        <w:t xml:space="preserve">ne. </w:t>
      </w:r>
    </w:p>
    <w:p w:rsidR="008E5EE2" w:rsidRDefault="008E5EE2" w:rsidP="008E5EE2">
      <w:pPr>
        <w:spacing w:line="360" w:lineRule="auto"/>
        <w:jc w:val="both"/>
      </w:pPr>
    </w:p>
    <w:p w:rsidR="008E5EE2" w:rsidRPr="008F72C8" w:rsidRDefault="008E5EE2" w:rsidP="008E5EE2">
      <w:pPr>
        <w:spacing w:line="360" w:lineRule="auto"/>
        <w:jc w:val="both"/>
        <w:rPr>
          <w:b/>
        </w:rPr>
      </w:pPr>
    </w:p>
    <w:p w:rsidR="00A023CD" w:rsidRPr="008F72C8" w:rsidRDefault="008F72C8" w:rsidP="008E5EE2">
      <w:pPr>
        <w:spacing w:line="360" w:lineRule="auto"/>
        <w:jc w:val="right"/>
        <w:rPr>
          <w:b/>
        </w:rPr>
      </w:pPr>
      <w:r w:rsidRPr="008F72C8">
        <w:rPr>
          <w:b/>
        </w:rPr>
        <w:t>PREDSJEDNIK OPĆINSKOG VIJEĆA</w:t>
      </w:r>
    </w:p>
    <w:p w:rsidR="00A023CD" w:rsidRDefault="00A023CD" w:rsidP="008F72C8">
      <w:pPr>
        <w:spacing w:line="360" w:lineRule="auto"/>
        <w:ind w:left="4248" w:firstLine="708"/>
        <w:jc w:val="center"/>
      </w:pPr>
      <w:r>
        <w:t xml:space="preserve">Dario </w:t>
      </w:r>
      <w:proofErr w:type="spellStart"/>
      <w:r>
        <w:t>Škrtić</w:t>
      </w:r>
      <w:proofErr w:type="spellEnd"/>
      <w:r>
        <w:t xml:space="preserve">, prof. </w:t>
      </w:r>
    </w:p>
    <w:p w:rsidR="00D821AC" w:rsidRDefault="00D821AC" w:rsidP="008E5EE2"/>
    <w:sectPr w:rsidR="00D82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1AC"/>
    <w:rsid w:val="001F0903"/>
    <w:rsid w:val="0036467D"/>
    <w:rsid w:val="003C6B85"/>
    <w:rsid w:val="006B1DC4"/>
    <w:rsid w:val="008E5EE2"/>
    <w:rsid w:val="008F72C8"/>
    <w:rsid w:val="009936AD"/>
    <w:rsid w:val="00A023CD"/>
    <w:rsid w:val="00A60A22"/>
    <w:rsid w:val="00A872EB"/>
    <w:rsid w:val="00AE5B6A"/>
    <w:rsid w:val="00D72FCF"/>
    <w:rsid w:val="00D821AC"/>
    <w:rsid w:val="00DB11CC"/>
    <w:rsid w:val="00DB3F12"/>
    <w:rsid w:val="00F4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CD594"/>
  <w15:chartTrackingRefBased/>
  <w15:docId w15:val="{C9D8294F-ABF5-438D-99F1-47B87F51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1A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C6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5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Matijašić</dc:creator>
  <cp:keywords/>
  <dc:description/>
  <cp:lastModifiedBy>Korisnik</cp:lastModifiedBy>
  <cp:revision>15</cp:revision>
  <dcterms:created xsi:type="dcterms:W3CDTF">2025-10-31T07:45:00Z</dcterms:created>
  <dcterms:modified xsi:type="dcterms:W3CDTF">2025-12-19T07:35:00Z</dcterms:modified>
</cp:coreProperties>
</file>