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5F20E" w14:textId="77777777" w:rsidR="004A1AB3" w:rsidRDefault="004A1AB3" w:rsidP="004A1AB3">
      <w:pPr>
        <w:rPr>
          <w:noProof/>
          <w:szCs w:val="24"/>
        </w:rPr>
      </w:pPr>
      <w:r>
        <w:rPr>
          <w:noProof/>
          <w:szCs w:val="24"/>
        </w:rPr>
        <w:t xml:space="preserve">              </w:t>
      </w:r>
      <w:r>
        <w:rPr>
          <w:noProof/>
          <w:szCs w:val="24"/>
        </w:rPr>
        <w:drawing>
          <wp:inline distT="0" distB="0" distL="0" distR="0" wp14:anchorId="0ACB23B7" wp14:editId="2E25ED36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3CDDD" w14:textId="77777777" w:rsidR="004A1AB3" w:rsidRDefault="004A1AB3" w:rsidP="004A1AB3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14:paraId="401D7BC4" w14:textId="77777777" w:rsidR="004A1AB3" w:rsidRDefault="004A1AB3" w:rsidP="004A1AB3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>KARLOVAČKA ŽUPANIJA</w:t>
      </w:r>
    </w:p>
    <w:p w14:paraId="4621D802" w14:textId="77777777" w:rsidR="004A1AB3" w:rsidRDefault="004A1AB3" w:rsidP="004A1AB3">
      <w:pPr>
        <w:spacing w:after="0" w:line="240" w:lineRule="auto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0A0045" wp14:editId="1AB90DC4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89B59" w14:textId="77777777" w:rsidR="004A1AB3" w:rsidRDefault="004A1AB3" w:rsidP="004A1AB3">
      <w:pPr>
        <w:spacing w:after="0" w:line="240" w:lineRule="auto"/>
        <w:ind w:firstLine="708"/>
        <w:rPr>
          <w:b/>
          <w:bCs/>
          <w:noProof/>
        </w:rPr>
      </w:pPr>
      <w:r>
        <w:rPr>
          <w:b/>
          <w:bCs/>
          <w:noProof/>
        </w:rPr>
        <w:t>OPĆINA SABORSKO</w:t>
      </w:r>
    </w:p>
    <w:p w14:paraId="171C57E9" w14:textId="77777777" w:rsidR="004A1AB3" w:rsidRDefault="004A1AB3" w:rsidP="004A1AB3">
      <w:pPr>
        <w:spacing w:after="0" w:line="240" w:lineRule="auto"/>
        <w:ind w:firstLine="708"/>
        <w:rPr>
          <w:b/>
          <w:bCs/>
          <w:noProof/>
        </w:rPr>
      </w:pPr>
      <w:r>
        <w:rPr>
          <w:b/>
          <w:bCs/>
          <w:noProof/>
        </w:rPr>
        <w:t>OPĆINSKO VIJEĆE</w:t>
      </w:r>
    </w:p>
    <w:p w14:paraId="3565506D" w14:textId="77777777" w:rsidR="004A1AB3" w:rsidRPr="003C4FB8" w:rsidRDefault="004A1AB3" w:rsidP="004A1AB3">
      <w:pPr>
        <w:spacing w:after="0"/>
        <w:rPr>
          <w:color w:val="FF0000"/>
          <w:szCs w:val="24"/>
        </w:rPr>
      </w:pPr>
    </w:p>
    <w:p w14:paraId="6E24C37C" w14:textId="77777777" w:rsidR="00ED2601" w:rsidRPr="00770A42" w:rsidRDefault="00ED2601" w:rsidP="00ED2601">
      <w:pPr>
        <w:spacing w:after="0" w:line="240" w:lineRule="auto"/>
        <w:ind w:left="0" w:firstLine="0"/>
        <w:rPr>
          <w:sz w:val="22"/>
        </w:rPr>
      </w:pPr>
    </w:p>
    <w:p w14:paraId="7AA9E3C8" w14:textId="7B23DFC6" w:rsidR="003F1938" w:rsidRDefault="005020A3" w:rsidP="003F193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  <w:r w:rsidR="00061FA4">
        <w:rPr>
          <w:rFonts w:ascii="Arial" w:hAnsi="Arial" w:cs="Arial"/>
          <w:sz w:val="20"/>
          <w:szCs w:val="20"/>
        </w:rPr>
        <w:t xml:space="preserve"> 024-02/26</w:t>
      </w:r>
      <w:r w:rsidR="006B3781">
        <w:rPr>
          <w:rFonts w:ascii="Arial" w:hAnsi="Arial" w:cs="Arial"/>
          <w:sz w:val="20"/>
          <w:szCs w:val="20"/>
        </w:rPr>
        <w:t>-01/4</w:t>
      </w:r>
    </w:p>
    <w:p w14:paraId="186EA002" w14:textId="589B325F" w:rsidR="00FC12EB" w:rsidRDefault="005020A3" w:rsidP="00FC12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 :</w:t>
      </w:r>
      <w:r w:rsidR="00061FA4">
        <w:rPr>
          <w:rFonts w:ascii="Arial" w:hAnsi="Arial" w:cs="Arial"/>
          <w:sz w:val="20"/>
          <w:szCs w:val="20"/>
        </w:rPr>
        <w:t xml:space="preserve"> 2133-15-01-26</w:t>
      </w:r>
      <w:r w:rsidR="006B3781">
        <w:rPr>
          <w:rFonts w:ascii="Arial" w:hAnsi="Arial" w:cs="Arial"/>
          <w:sz w:val="20"/>
          <w:szCs w:val="20"/>
        </w:rPr>
        <w:t>-11</w:t>
      </w:r>
    </w:p>
    <w:p w14:paraId="66FD2BC9" w14:textId="3F0A05CB" w:rsidR="00FC12EB" w:rsidRDefault="005020A3" w:rsidP="00FC12EB">
      <w:pPr>
        <w:spacing w:after="0"/>
      </w:pPr>
      <w:r>
        <w:rPr>
          <w:rFonts w:ascii="Arial" w:hAnsi="Arial" w:cs="Arial"/>
          <w:sz w:val="20"/>
          <w:szCs w:val="20"/>
        </w:rPr>
        <w:t xml:space="preserve">Saborsko, </w:t>
      </w:r>
      <w:r w:rsidR="00061FA4">
        <w:rPr>
          <w:rFonts w:ascii="Arial" w:hAnsi="Arial" w:cs="Arial"/>
          <w:sz w:val="20"/>
          <w:szCs w:val="20"/>
        </w:rPr>
        <w:t xml:space="preserve"> </w:t>
      </w:r>
      <w:r w:rsidR="006B3781">
        <w:rPr>
          <w:rFonts w:ascii="Arial" w:hAnsi="Arial" w:cs="Arial"/>
          <w:sz w:val="20"/>
          <w:szCs w:val="20"/>
        </w:rPr>
        <w:t>2. lipnja</w:t>
      </w:r>
      <w:r w:rsidR="00061FA4">
        <w:rPr>
          <w:rFonts w:ascii="Arial" w:hAnsi="Arial" w:cs="Arial"/>
          <w:sz w:val="20"/>
          <w:szCs w:val="20"/>
        </w:rPr>
        <w:t xml:space="preserve"> 2026</w:t>
      </w:r>
      <w:r w:rsidR="003F1938">
        <w:rPr>
          <w:rFonts w:ascii="Arial" w:hAnsi="Arial" w:cs="Arial"/>
          <w:sz w:val="20"/>
          <w:szCs w:val="20"/>
        </w:rPr>
        <w:t xml:space="preserve">. </w:t>
      </w:r>
    </w:p>
    <w:p w14:paraId="128E0BDC" w14:textId="77777777" w:rsidR="00643DA6" w:rsidRDefault="00643DA6" w:rsidP="00850BAE">
      <w:pPr>
        <w:widowControl w:val="0"/>
        <w:autoSpaceDE w:val="0"/>
        <w:autoSpaceDN w:val="0"/>
        <w:adjustRightInd w:val="0"/>
        <w:ind w:left="0" w:firstLine="0"/>
        <w:jc w:val="both"/>
        <w:rPr>
          <w:color w:val="auto"/>
        </w:rPr>
      </w:pPr>
    </w:p>
    <w:p w14:paraId="720A8107" w14:textId="77777777" w:rsidR="00643DA6" w:rsidRDefault="00643DA6" w:rsidP="00850BAE">
      <w:pPr>
        <w:widowControl w:val="0"/>
        <w:autoSpaceDE w:val="0"/>
        <w:autoSpaceDN w:val="0"/>
        <w:adjustRightInd w:val="0"/>
        <w:ind w:left="0" w:firstLine="0"/>
        <w:jc w:val="both"/>
        <w:rPr>
          <w:color w:val="auto"/>
        </w:rPr>
      </w:pPr>
    </w:p>
    <w:p w14:paraId="51A35F36" w14:textId="05982384" w:rsidR="008668F0" w:rsidRPr="00BF47DB" w:rsidRDefault="00170B1E" w:rsidP="00850BAE">
      <w:pPr>
        <w:widowControl w:val="0"/>
        <w:autoSpaceDE w:val="0"/>
        <w:autoSpaceDN w:val="0"/>
        <w:adjustRightInd w:val="0"/>
        <w:ind w:left="0" w:firstLine="0"/>
        <w:jc w:val="both"/>
        <w:rPr>
          <w:color w:val="auto"/>
          <w:szCs w:val="24"/>
        </w:rPr>
      </w:pPr>
      <w:r w:rsidRPr="00BF47DB">
        <w:rPr>
          <w:color w:val="auto"/>
        </w:rPr>
        <w:t xml:space="preserve">Temeljem članka 31. </w:t>
      </w:r>
      <w:r w:rsidR="00385143" w:rsidRPr="00BF47DB">
        <w:rPr>
          <w:color w:val="auto"/>
        </w:rPr>
        <w:t xml:space="preserve"> Zakona o postupanju s nezakonito </w:t>
      </w:r>
      <w:r w:rsidR="00D54AAC" w:rsidRPr="00BF47DB">
        <w:rPr>
          <w:color w:val="auto"/>
        </w:rPr>
        <w:t xml:space="preserve">izgrađenim zgradama (NN 86/12, </w:t>
      </w:r>
      <w:r w:rsidR="00385143" w:rsidRPr="00BF47DB">
        <w:rPr>
          <w:color w:val="auto"/>
        </w:rPr>
        <w:t>143/13</w:t>
      </w:r>
      <w:r w:rsidR="00A158D9" w:rsidRPr="00BF47DB">
        <w:rPr>
          <w:color w:val="auto"/>
        </w:rPr>
        <w:t>,</w:t>
      </w:r>
      <w:r w:rsidR="00D54AAC" w:rsidRPr="00BF47DB">
        <w:rPr>
          <w:color w:val="auto"/>
        </w:rPr>
        <w:t xml:space="preserve"> 65/17</w:t>
      </w:r>
      <w:r w:rsidR="00A158D9" w:rsidRPr="00BF47DB">
        <w:rPr>
          <w:color w:val="auto"/>
        </w:rPr>
        <w:t xml:space="preserve"> i 14/19</w:t>
      </w:r>
      <w:r w:rsidR="00BF6482">
        <w:rPr>
          <w:color w:val="auto"/>
        </w:rPr>
        <w:t>)</w:t>
      </w:r>
      <w:r w:rsidR="00385143" w:rsidRPr="00BF47DB">
        <w:rPr>
          <w:color w:val="auto"/>
        </w:rPr>
        <w:t xml:space="preserve"> </w:t>
      </w:r>
      <w:r w:rsidR="008668F0" w:rsidRPr="00BF47DB">
        <w:rPr>
          <w:bCs/>
          <w:noProof/>
          <w:color w:val="auto"/>
          <w:szCs w:val="24"/>
        </w:rPr>
        <w:t xml:space="preserve">i članka 31. Statuta Općine Saborsko </w:t>
      </w:r>
      <w:r w:rsidR="008668F0" w:rsidRPr="00BF47DB">
        <w:rPr>
          <w:color w:val="auto"/>
          <w:szCs w:val="24"/>
        </w:rPr>
        <w:t>("Glasni</w:t>
      </w:r>
      <w:r w:rsidR="00B33D1F" w:rsidRPr="00BF47DB">
        <w:rPr>
          <w:color w:val="auto"/>
          <w:szCs w:val="24"/>
        </w:rPr>
        <w:t>k Karlovačke županije broj 17/</w:t>
      </w:r>
      <w:r w:rsidR="008668F0" w:rsidRPr="00BF47DB">
        <w:rPr>
          <w:color w:val="auto"/>
          <w:szCs w:val="24"/>
        </w:rPr>
        <w:t>13</w:t>
      </w:r>
      <w:r w:rsidR="00D72CD8">
        <w:rPr>
          <w:color w:val="auto"/>
          <w:szCs w:val="24"/>
        </w:rPr>
        <w:t>,4/18 ,</w:t>
      </w:r>
      <w:r w:rsidR="00B33D1F" w:rsidRPr="00BF47DB">
        <w:rPr>
          <w:color w:val="auto"/>
          <w:szCs w:val="24"/>
        </w:rPr>
        <w:t>12/18</w:t>
      </w:r>
      <w:r w:rsidR="006B3781">
        <w:rPr>
          <w:color w:val="auto"/>
          <w:szCs w:val="24"/>
        </w:rPr>
        <w:t xml:space="preserve">, </w:t>
      </w:r>
      <w:r w:rsidR="00D72CD8">
        <w:rPr>
          <w:color w:val="auto"/>
          <w:szCs w:val="24"/>
        </w:rPr>
        <w:t>11/21</w:t>
      </w:r>
      <w:r w:rsidR="006B3781">
        <w:rPr>
          <w:color w:val="auto"/>
          <w:szCs w:val="24"/>
        </w:rPr>
        <w:t xml:space="preserve"> i 57/23</w:t>
      </w:r>
      <w:r w:rsidR="008668F0" w:rsidRPr="00BF47DB">
        <w:rPr>
          <w:color w:val="auto"/>
          <w:szCs w:val="24"/>
        </w:rPr>
        <w:t>) Opći</w:t>
      </w:r>
      <w:r w:rsidR="00B33D1F" w:rsidRPr="00BF47DB">
        <w:rPr>
          <w:color w:val="auto"/>
          <w:szCs w:val="24"/>
        </w:rPr>
        <w:t>nsko vijeće Općine Saborsko</w:t>
      </w:r>
      <w:r w:rsidR="00016FAF">
        <w:rPr>
          <w:color w:val="auto"/>
          <w:szCs w:val="24"/>
        </w:rPr>
        <w:t xml:space="preserve">, a na prijedlog načelnika, </w:t>
      </w:r>
      <w:r w:rsidR="00B33D1F" w:rsidRPr="00BF47DB">
        <w:rPr>
          <w:color w:val="auto"/>
          <w:szCs w:val="24"/>
        </w:rPr>
        <w:t xml:space="preserve"> na </w:t>
      </w:r>
      <w:r w:rsidR="00016FAF">
        <w:rPr>
          <w:color w:val="auto"/>
          <w:szCs w:val="24"/>
        </w:rPr>
        <w:t xml:space="preserve">svojoj </w:t>
      </w:r>
      <w:r w:rsidR="006B3781">
        <w:rPr>
          <w:color w:val="auto"/>
          <w:szCs w:val="24"/>
        </w:rPr>
        <w:t>osmoj</w:t>
      </w:r>
      <w:r w:rsidR="008668F0" w:rsidRPr="00BF47DB">
        <w:rPr>
          <w:color w:val="auto"/>
          <w:szCs w:val="24"/>
        </w:rPr>
        <w:t xml:space="preserve"> redovnoj sjednici </w:t>
      </w:r>
      <w:r w:rsidR="00B33D1F" w:rsidRPr="00BF47DB">
        <w:rPr>
          <w:color w:val="auto"/>
          <w:szCs w:val="24"/>
        </w:rPr>
        <w:t>održanoj</w:t>
      </w:r>
      <w:r w:rsidR="00850BAE">
        <w:rPr>
          <w:color w:val="auto"/>
          <w:szCs w:val="24"/>
        </w:rPr>
        <w:t xml:space="preserve"> </w:t>
      </w:r>
      <w:r w:rsidR="006B3781">
        <w:rPr>
          <w:color w:val="auto"/>
          <w:szCs w:val="24"/>
        </w:rPr>
        <w:t>2. lipnja</w:t>
      </w:r>
      <w:r w:rsidR="00AC6D70">
        <w:rPr>
          <w:color w:val="auto"/>
          <w:szCs w:val="24"/>
        </w:rPr>
        <w:t xml:space="preserve"> </w:t>
      </w:r>
      <w:r w:rsidR="00B33D1F" w:rsidRPr="00BF47DB">
        <w:rPr>
          <w:color w:val="auto"/>
          <w:szCs w:val="24"/>
        </w:rPr>
        <w:t>20</w:t>
      </w:r>
      <w:r w:rsidR="00850BAE">
        <w:rPr>
          <w:color w:val="auto"/>
          <w:szCs w:val="24"/>
        </w:rPr>
        <w:t>2</w:t>
      </w:r>
      <w:r w:rsidR="00061FA4">
        <w:rPr>
          <w:color w:val="auto"/>
          <w:szCs w:val="24"/>
        </w:rPr>
        <w:t>6</w:t>
      </w:r>
      <w:r w:rsidR="00430C0E">
        <w:rPr>
          <w:color w:val="auto"/>
          <w:szCs w:val="24"/>
        </w:rPr>
        <w:t>. godine donosi</w:t>
      </w:r>
    </w:p>
    <w:p w14:paraId="03887F1A" w14:textId="424A49A6" w:rsidR="00144923" w:rsidRDefault="00385143" w:rsidP="008668F0">
      <w:pPr>
        <w:ind w:left="-5"/>
        <w:rPr>
          <w:b/>
        </w:rPr>
      </w:pPr>
      <w:r>
        <w:rPr>
          <w:b/>
        </w:rPr>
        <w:t xml:space="preserve"> </w:t>
      </w:r>
    </w:p>
    <w:p w14:paraId="36F83EB2" w14:textId="77777777" w:rsidR="004871F2" w:rsidRDefault="004871F2" w:rsidP="008668F0">
      <w:pPr>
        <w:ind w:left="-5"/>
      </w:pPr>
    </w:p>
    <w:p w14:paraId="2680ABD0" w14:textId="14BD730B" w:rsidR="00144923" w:rsidRDefault="00385143">
      <w:pPr>
        <w:spacing w:after="23" w:line="249" w:lineRule="auto"/>
        <w:jc w:val="center"/>
      </w:pPr>
      <w:r>
        <w:rPr>
          <w:b/>
        </w:rPr>
        <w:t>IZVJEŠĆE O IZVRŠENJU PROGRAMA UTROŠKA NAKNADE ZA ZADRŽAVANJE NEZAKON</w:t>
      </w:r>
      <w:r w:rsidR="00AC308E">
        <w:rPr>
          <w:b/>
        </w:rPr>
        <w:t xml:space="preserve">ITO IZGRAĐENE ZGRADE U PROSTORU U </w:t>
      </w:r>
      <w:r>
        <w:rPr>
          <w:b/>
        </w:rPr>
        <w:t>20</w:t>
      </w:r>
      <w:r w:rsidR="00850BAE">
        <w:rPr>
          <w:b/>
        </w:rPr>
        <w:t>2</w:t>
      </w:r>
      <w:r w:rsidR="00061FA4">
        <w:rPr>
          <w:b/>
        </w:rPr>
        <w:t>5</w:t>
      </w:r>
      <w:r>
        <w:rPr>
          <w:b/>
        </w:rPr>
        <w:t xml:space="preserve">. GODINI </w:t>
      </w:r>
    </w:p>
    <w:p w14:paraId="314C1A36" w14:textId="77777777" w:rsidR="00144923" w:rsidRDefault="00385143">
      <w:pPr>
        <w:spacing w:after="24" w:line="259" w:lineRule="auto"/>
        <w:ind w:left="55" w:firstLine="0"/>
        <w:jc w:val="center"/>
      </w:pPr>
      <w:r>
        <w:rPr>
          <w:b/>
        </w:rPr>
        <w:t xml:space="preserve"> </w:t>
      </w:r>
    </w:p>
    <w:p w14:paraId="4F9666AD" w14:textId="4A4384CF" w:rsidR="00144923" w:rsidRDefault="00385143">
      <w:pPr>
        <w:spacing w:after="23" w:line="249" w:lineRule="auto"/>
        <w:ind w:right="1"/>
        <w:jc w:val="center"/>
        <w:rPr>
          <w:b/>
        </w:rPr>
      </w:pPr>
      <w:r>
        <w:rPr>
          <w:b/>
        </w:rPr>
        <w:t xml:space="preserve">Članak 1. </w:t>
      </w:r>
    </w:p>
    <w:p w14:paraId="1B4AD6A3" w14:textId="77777777" w:rsidR="00FE5F82" w:rsidRDefault="00FE5F82">
      <w:pPr>
        <w:spacing w:after="23" w:line="249" w:lineRule="auto"/>
        <w:ind w:right="1"/>
        <w:jc w:val="center"/>
        <w:rPr>
          <w:b/>
        </w:rPr>
      </w:pPr>
    </w:p>
    <w:p w14:paraId="26B00643" w14:textId="5F8B34AC" w:rsidR="00FE5F82" w:rsidRDefault="00FE5F82" w:rsidP="00FE5F82">
      <w:pPr>
        <w:spacing w:after="23" w:line="249" w:lineRule="auto"/>
        <w:ind w:left="0" w:right="1" w:firstLine="0"/>
      </w:pPr>
      <w:r>
        <w:t xml:space="preserve">Predmet ovog Programa je utrošak sredstava od naknade za zadržavanje nezakonito izgrađene zgrade u prostoru. </w:t>
      </w:r>
    </w:p>
    <w:p w14:paraId="5D74CE09" w14:textId="2118F219" w:rsidR="00144923" w:rsidRDefault="00144923">
      <w:pPr>
        <w:spacing w:after="29" w:line="259" w:lineRule="auto"/>
        <w:ind w:left="0" w:firstLine="0"/>
      </w:pPr>
    </w:p>
    <w:p w14:paraId="65110D9A" w14:textId="550C7C7A" w:rsidR="00144923" w:rsidRDefault="00385143">
      <w:pPr>
        <w:spacing w:after="23" w:line="249" w:lineRule="auto"/>
        <w:ind w:right="1"/>
        <w:jc w:val="center"/>
        <w:rPr>
          <w:b/>
        </w:rPr>
      </w:pPr>
      <w:r>
        <w:rPr>
          <w:b/>
        </w:rPr>
        <w:t xml:space="preserve">Članak 2. </w:t>
      </w:r>
    </w:p>
    <w:p w14:paraId="5B103487" w14:textId="17BC0194" w:rsidR="00FE5F82" w:rsidRDefault="00FE5F82">
      <w:pPr>
        <w:spacing w:after="23" w:line="249" w:lineRule="auto"/>
        <w:ind w:right="1"/>
        <w:jc w:val="center"/>
        <w:rPr>
          <w:b/>
        </w:rPr>
      </w:pPr>
    </w:p>
    <w:p w14:paraId="229538C6" w14:textId="2D3C3D63" w:rsidR="00FE5F82" w:rsidRDefault="00446AF0" w:rsidP="00FE5F82">
      <w:pPr>
        <w:spacing w:after="23" w:line="249" w:lineRule="auto"/>
        <w:ind w:right="1"/>
        <w:rPr>
          <w:bCs/>
        </w:rPr>
      </w:pPr>
      <w:r>
        <w:rPr>
          <w:bCs/>
        </w:rPr>
        <w:t>Sredstva od</w:t>
      </w:r>
      <w:r w:rsidR="00FE5F82">
        <w:rPr>
          <w:bCs/>
        </w:rPr>
        <w:t xml:space="preserve"> naknade za zadržavanje nezakonito izgrađenih zgrada u prostoru </w:t>
      </w:r>
      <w:r w:rsidR="00061FA4">
        <w:rPr>
          <w:bCs/>
        </w:rPr>
        <w:t xml:space="preserve">planirana su u iznosu od 200,00 eura, a </w:t>
      </w:r>
      <w:r>
        <w:rPr>
          <w:bCs/>
        </w:rPr>
        <w:t>ostvarena su u iznosu od</w:t>
      </w:r>
      <w:r w:rsidR="00FE5F82">
        <w:rPr>
          <w:bCs/>
        </w:rPr>
        <w:t xml:space="preserve"> </w:t>
      </w:r>
      <w:r w:rsidR="00061FA4">
        <w:rPr>
          <w:bCs/>
        </w:rPr>
        <w:t>114,86 e</w:t>
      </w:r>
      <w:r w:rsidR="005020A3">
        <w:rPr>
          <w:bCs/>
        </w:rPr>
        <w:t>ur</w:t>
      </w:r>
      <w:r w:rsidR="00FE5F82">
        <w:rPr>
          <w:bCs/>
        </w:rPr>
        <w:t xml:space="preserve">a. </w:t>
      </w:r>
    </w:p>
    <w:p w14:paraId="6DF4FAD0" w14:textId="3BC894ED" w:rsidR="00FE5F82" w:rsidRPr="00FE5F82" w:rsidRDefault="00FE5F82" w:rsidP="005020A3">
      <w:pPr>
        <w:spacing w:after="23" w:line="249" w:lineRule="auto"/>
        <w:ind w:left="0" w:right="1" w:firstLine="0"/>
        <w:rPr>
          <w:bCs/>
        </w:rPr>
      </w:pPr>
      <w:r>
        <w:rPr>
          <w:bCs/>
        </w:rPr>
        <w:t xml:space="preserve"> </w:t>
      </w:r>
    </w:p>
    <w:p w14:paraId="5A43C115" w14:textId="55EC6387" w:rsidR="00144923" w:rsidRDefault="00144923">
      <w:pPr>
        <w:ind w:left="-5"/>
      </w:pPr>
    </w:p>
    <w:p w14:paraId="4B21DC0C" w14:textId="77777777" w:rsidR="00144923" w:rsidRDefault="00385143">
      <w:pPr>
        <w:spacing w:after="29" w:line="259" w:lineRule="auto"/>
        <w:ind w:left="0" w:firstLine="0"/>
      </w:pPr>
      <w:r>
        <w:t xml:space="preserve">  </w:t>
      </w:r>
    </w:p>
    <w:p w14:paraId="6D03927F" w14:textId="1F4DED59" w:rsidR="00144923" w:rsidRDefault="00385143">
      <w:pPr>
        <w:spacing w:after="23" w:line="249" w:lineRule="auto"/>
        <w:ind w:right="1"/>
        <w:jc w:val="center"/>
        <w:rPr>
          <w:b/>
        </w:rPr>
      </w:pPr>
      <w:r>
        <w:rPr>
          <w:b/>
        </w:rPr>
        <w:t xml:space="preserve">Članak 3. </w:t>
      </w:r>
    </w:p>
    <w:p w14:paraId="0B973CA9" w14:textId="77777777" w:rsidR="00153659" w:rsidRDefault="00153659">
      <w:pPr>
        <w:spacing w:after="23" w:line="249" w:lineRule="auto"/>
        <w:ind w:right="1"/>
        <w:jc w:val="center"/>
      </w:pPr>
    </w:p>
    <w:p w14:paraId="3D17FFAF" w14:textId="13E04F46" w:rsidR="00BA0FB0" w:rsidRPr="00770A42" w:rsidRDefault="00BA0FB0" w:rsidP="00FE5F82">
      <w:pPr>
        <w:spacing w:after="0" w:line="240" w:lineRule="auto"/>
        <w:rPr>
          <w:sz w:val="22"/>
        </w:rPr>
      </w:pPr>
      <w:r w:rsidRPr="00770A42">
        <w:rPr>
          <w:sz w:val="22"/>
        </w:rPr>
        <w:t xml:space="preserve"> </w:t>
      </w:r>
      <w:r w:rsidR="00FE5F82" w:rsidRPr="00FE5F82">
        <w:rPr>
          <w:szCs w:val="24"/>
        </w:rPr>
        <w:t xml:space="preserve">Ovo Izvješće </w:t>
      </w:r>
      <w:r w:rsidR="00153659" w:rsidRPr="004D118D">
        <w:rPr>
          <w:szCs w:val="24"/>
        </w:rPr>
        <w:t>stupa na snagu osmog dana od dana objave u Glasniku Karlovačke županije.</w:t>
      </w:r>
    </w:p>
    <w:p w14:paraId="5CB8A5A1" w14:textId="77777777" w:rsidR="00BA0FB0" w:rsidRPr="00770A42" w:rsidRDefault="00BA0FB0" w:rsidP="00BA0FB0">
      <w:pPr>
        <w:spacing w:after="0" w:line="240" w:lineRule="auto"/>
        <w:ind w:left="0" w:firstLine="0"/>
        <w:rPr>
          <w:sz w:val="22"/>
        </w:rPr>
      </w:pPr>
      <w:r w:rsidRPr="00770A42">
        <w:rPr>
          <w:sz w:val="22"/>
        </w:rPr>
        <w:t xml:space="preserve"> </w:t>
      </w:r>
    </w:p>
    <w:p w14:paraId="32B6EF26" w14:textId="0008ECF2" w:rsidR="00BA0FB0" w:rsidRDefault="00BA0FB0" w:rsidP="00BA0FB0">
      <w:pPr>
        <w:spacing w:after="0" w:line="240" w:lineRule="auto"/>
        <w:ind w:left="0" w:firstLine="0"/>
        <w:rPr>
          <w:sz w:val="22"/>
        </w:rPr>
      </w:pPr>
      <w:r w:rsidRPr="00770A42">
        <w:rPr>
          <w:sz w:val="22"/>
        </w:rPr>
        <w:t xml:space="preserve"> </w:t>
      </w:r>
    </w:p>
    <w:p w14:paraId="7176A440" w14:textId="6F882F1F" w:rsidR="00FE5F82" w:rsidRDefault="00FE5F82" w:rsidP="00BA0FB0">
      <w:pPr>
        <w:spacing w:after="0" w:line="240" w:lineRule="auto"/>
        <w:ind w:left="0" w:firstLine="0"/>
        <w:rPr>
          <w:sz w:val="22"/>
        </w:rPr>
      </w:pPr>
    </w:p>
    <w:p w14:paraId="66E42218" w14:textId="2B76FE4E" w:rsidR="00BA0FB0" w:rsidRPr="00770A42" w:rsidRDefault="00BA0FB0" w:rsidP="00BA0FB0">
      <w:pPr>
        <w:spacing w:after="0" w:line="240" w:lineRule="auto"/>
        <w:ind w:left="0" w:firstLine="0"/>
        <w:rPr>
          <w:sz w:val="22"/>
        </w:rPr>
      </w:pPr>
      <w:bookmarkStart w:id="0" w:name="_GoBack"/>
      <w:bookmarkEnd w:id="0"/>
    </w:p>
    <w:p w14:paraId="40A2438C" w14:textId="5CCFD04D" w:rsidR="00431ADF" w:rsidRPr="007D097D" w:rsidRDefault="006B3781" w:rsidP="00431ADF">
      <w:pPr>
        <w:spacing w:after="0" w:line="360" w:lineRule="auto"/>
        <w:ind w:left="4966" w:firstLine="698"/>
        <w:jc w:val="center"/>
        <w:rPr>
          <w:b/>
          <w:bCs/>
          <w:szCs w:val="24"/>
        </w:rPr>
      </w:pPr>
      <w:r>
        <w:rPr>
          <w:b/>
          <w:bCs/>
          <w:szCs w:val="24"/>
        </w:rPr>
        <w:t>PREDSJEDNIK</w:t>
      </w:r>
      <w:r w:rsidRPr="007D097D">
        <w:rPr>
          <w:b/>
          <w:bCs/>
          <w:szCs w:val="24"/>
        </w:rPr>
        <w:t xml:space="preserve"> OPĆINSKOG VIJEĆA</w:t>
      </w:r>
    </w:p>
    <w:p w14:paraId="1EA55077" w14:textId="0A6806F4" w:rsidR="003F1938" w:rsidRDefault="00431ADF" w:rsidP="003F1938">
      <w:pPr>
        <w:spacing w:after="0" w:line="360" w:lineRule="auto"/>
        <w:jc w:val="center"/>
        <w:rPr>
          <w:color w:val="auto"/>
          <w:sz w:val="22"/>
        </w:rPr>
      </w:pPr>
      <w:r w:rsidRPr="007D097D">
        <w:rPr>
          <w:szCs w:val="24"/>
        </w:rPr>
        <w:t xml:space="preserve">                                                                  </w:t>
      </w:r>
      <w:r w:rsidR="00061FA4">
        <w:rPr>
          <w:szCs w:val="24"/>
        </w:rPr>
        <w:tab/>
      </w:r>
      <w:r w:rsidR="00061FA4">
        <w:rPr>
          <w:szCs w:val="24"/>
        </w:rPr>
        <w:tab/>
      </w:r>
      <w:r w:rsidR="00061FA4">
        <w:rPr>
          <w:szCs w:val="24"/>
        </w:rPr>
        <w:tab/>
      </w:r>
      <w:r w:rsidR="003F1938">
        <w:rPr>
          <w:szCs w:val="24"/>
        </w:rPr>
        <w:t xml:space="preserve"> </w:t>
      </w:r>
      <w:r w:rsidR="00061FA4">
        <w:rPr>
          <w:szCs w:val="24"/>
        </w:rPr>
        <w:t xml:space="preserve">Dario </w:t>
      </w:r>
      <w:proofErr w:type="spellStart"/>
      <w:r w:rsidR="00061FA4">
        <w:rPr>
          <w:szCs w:val="24"/>
        </w:rPr>
        <w:t>Škrtić</w:t>
      </w:r>
      <w:proofErr w:type="spellEnd"/>
      <w:r w:rsidR="00061FA4">
        <w:rPr>
          <w:szCs w:val="24"/>
        </w:rPr>
        <w:t xml:space="preserve">, prof. </w:t>
      </w:r>
      <w:r w:rsidR="003F1938">
        <w:t xml:space="preserve"> </w:t>
      </w:r>
    </w:p>
    <w:p w14:paraId="2C061F1D" w14:textId="1E9AE0D5" w:rsidR="00431ADF" w:rsidRPr="007D097D" w:rsidRDefault="00431ADF" w:rsidP="00431ADF">
      <w:pPr>
        <w:spacing w:after="0" w:line="360" w:lineRule="auto"/>
        <w:jc w:val="center"/>
        <w:rPr>
          <w:sz w:val="22"/>
        </w:rPr>
      </w:pPr>
    </w:p>
    <w:p w14:paraId="07AFDA61" w14:textId="70A9E425" w:rsidR="00144923" w:rsidRPr="000C1D45" w:rsidRDefault="00144923" w:rsidP="00431ADF">
      <w:pPr>
        <w:spacing w:after="0" w:line="240" w:lineRule="auto"/>
        <w:ind w:left="4966" w:right="2" w:firstLine="698"/>
        <w:jc w:val="center"/>
        <w:rPr>
          <w:sz w:val="22"/>
        </w:rPr>
      </w:pPr>
    </w:p>
    <w:sectPr w:rsidR="00144923" w:rsidRPr="000C1D45" w:rsidSect="004871F2">
      <w:pgSz w:w="11906" w:h="16838"/>
      <w:pgMar w:top="989" w:right="567" w:bottom="1135" w:left="709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23"/>
    <w:rsid w:val="00016FAF"/>
    <w:rsid w:val="00061FA4"/>
    <w:rsid w:val="000B0F7C"/>
    <w:rsid w:val="000C1D45"/>
    <w:rsid w:val="00144923"/>
    <w:rsid w:val="00153659"/>
    <w:rsid w:val="00170B1E"/>
    <w:rsid w:val="00280066"/>
    <w:rsid w:val="00385143"/>
    <w:rsid w:val="003D0EE7"/>
    <w:rsid w:val="003F1938"/>
    <w:rsid w:val="00430C0E"/>
    <w:rsid w:val="00431ADF"/>
    <w:rsid w:val="00446AF0"/>
    <w:rsid w:val="004871F2"/>
    <w:rsid w:val="00487653"/>
    <w:rsid w:val="004A1AB3"/>
    <w:rsid w:val="005020A3"/>
    <w:rsid w:val="00643DA6"/>
    <w:rsid w:val="00667F5D"/>
    <w:rsid w:val="006B3781"/>
    <w:rsid w:val="006F5AEC"/>
    <w:rsid w:val="007A1CF6"/>
    <w:rsid w:val="007C160F"/>
    <w:rsid w:val="00813A47"/>
    <w:rsid w:val="00850BAE"/>
    <w:rsid w:val="008668F0"/>
    <w:rsid w:val="008B4730"/>
    <w:rsid w:val="00956510"/>
    <w:rsid w:val="00A158D9"/>
    <w:rsid w:val="00AC308E"/>
    <w:rsid w:val="00AC6D70"/>
    <w:rsid w:val="00B314F9"/>
    <w:rsid w:val="00B33D1F"/>
    <w:rsid w:val="00B36AF6"/>
    <w:rsid w:val="00BA0FB0"/>
    <w:rsid w:val="00BF47DB"/>
    <w:rsid w:val="00BF6482"/>
    <w:rsid w:val="00C44FCF"/>
    <w:rsid w:val="00CA7A3B"/>
    <w:rsid w:val="00CD090B"/>
    <w:rsid w:val="00D40D92"/>
    <w:rsid w:val="00D54AAC"/>
    <w:rsid w:val="00D72CD8"/>
    <w:rsid w:val="00DF16A2"/>
    <w:rsid w:val="00E02CAA"/>
    <w:rsid w:val="00E54807"/>
    <w:rsid w:val="00ED2601"/>
    <w:rsid w:val="00FC12EB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2440"/>
  <w15:docId w15:val="{88114D93-681E-4F1A-B52A-C25B5B7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1D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Davorka</dc:creator>
  <cp:keywords/>
  <cp:lastModifiedBy>Korisnik</cp:lastModifiedBy>
  <cp:revision>20</cp:revision>
  <cp:lastPrinted>2018-03-21T08:51:00Z</cp:lastPrinted>
  <dcterms:created xsi:type="dcterms:W3CDTF">2023-05-09T09:37:00Z</dcterms:created>
  <dcterms:modified xsi:type="dcterms:W3CDTF">2026-06-15T06:10:00Z</dcterms:modified>
</cp:coreProperties>
</file>